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70" w:rsidRPr="00360CF1" w:rsidRDefault="00057E70" w:rsidP="00057E70">
      <w:pPr>
        <w:jc w:val="center"/>
        <w:rPr>
          <w:b/>
          <w:sz w:val="24"/>
          <w:szCs w:val="24"/>
        </w:rPr>
      </w:pPr>
    </w:p>
    <w:p w:rsidR="00155A79" w:rsidRDefault="00155A79" w:rsidP="00BE23F8">
      <w:pPr>
        <w:widowControl w:val="0"/>
        <w:ind w:left="5670"/>
        <w:jc w:val="both"/>
      </w:pPr>
      <w:r>
        <w:t xml:space="preserve">Приложение 1 к порядку составления и утверждения отчета о результатах деятельности муниципального учреждения и об использовании закрепленного за </w:t>
      </w:r>
      <w:bookmarkStart w:id="0" w:name="_GoBack"/>
      <w:bookmarkEnd w:id="0"/>
      <w:r>
        <w:t xml:space="preserve">ним муниципального имущества </w:t>
      </w:r>
    </w:p>
    <w:p w:rsidR="00155A79" w:rsidRDefault="00155A79" w:rsidP="00155A79">
      <w:pPr>
        <w:widowControl w:val="0"/>
        <w:rPr>
          <w:b/>
        </w:rPr>
      </w:pP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ФОРМА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ОТЧЕТА О РЕЗУЛЬТАТАХ ДЕЯТЕЛЬНОСТИ МУНИЦИПАЛЬНЫХ БЮДЖЕТНЫХ,</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КАЗЕННЫХ УЧРЕЖДЕНИЙ И ОБ ИСПОЛЬЗОВАНИИ ЗАКРЕПЛЕННОГО ЗА НИМИ</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МУНИЦИПАЛЬНОГО ИМУЩЕСТВА ПО СОСТОЯНИЮ НА 1 ЯНВАРЯ </w:t>
      </w:r>
      <w:r w:rsidR="00AC6C00">
        <w:rPr>
          <w:rFonts w:ascii="Calibri" w:hAnsi="Calibri" w:cs="Calibri"/>
          <w:b/>
          <w:bCs/>
        </w:rPr>
        <w:t>2020</w:t>
      </w:r>
      <w:r w:rsidR="00BD2B3E">
        <w:rPr>
          <w:rFonts w:ascii="Calibri" w:hAnsi="Calibri" w:cs="Calibri"/>
          <w:b/>
          <w:bCs/>
        </w:rPr>
        <w:t xml:space="preserve"> </w:t>
      </w:r>
      <w:r>
        <w:rPr>
          <w:rFonts w:ascii="Calibri" w:hAnsi="Calibri" w:cs="Calibri"/>
          <w:b/>
          <w:bCs/>
        </w:rPr>
        <w:t>ГОДА,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СЛЕДУЮЩЕГО ЗА ОТЧЕТНЫМ</w:t>
      </w:r>
      <w:r w:rsidR="00BD2B3E">
        <w:rPr>
          <w:rFonts w:ascii="Calibri" w:hAnsi="Calibri" w:cs="Calibri"/>
          <w:b/>
          <w:bCs/>
        </w:rPr>
        <w:t xml:space="preserve"> 201</w:t>
      </w:r>
      <w:r w:rsidR="00AC6C00">
        <w:rPr>
          <w:rFonts w:ascii="Calibri" w:hAnsi="Calibri" w:cs="Calibri"/>
          <w:b/>
          <w:bCs/>
        </w:rPr>
        <w:t>9</w:t>
      </w:r>
      <w:r w:rsidR="00BD2B3E">
        <w:rPr>
          <w:rFonts w:ascii="Calibri" w:hAnsi="Calibri" w:cs="Calibri"/>
          <w:b/>
          <w:bCs/>
        </w:rPr>
        <w:t xml:space="preserve"> г</w:t>
      </w:r>
    </w:p>
    <w:p w:rsidR="00155A79" w:rsidRDefault="00E64F69" w:rsidP="00E64F69">
      <w:pPr>
        <w:pStyle w:val="ConsPlusNonformat"/>
        <w:jc w:val="right"/>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 xml:space="preserve">                                                                                              УТВЕРЖДЕНО</w:t>
      </w:r>
    </w:p>
    <w:p w:rsidR="00155A79" w:rsidRDefault="00155A79" w:rsidP="00E64F69">
      <w:pPr>
        <w:pStyle w:val="ConsPlusNonformat"/>
        <w:jc w:val="right"/>
        <w:rPr>
          <w:rFonts w:ascii="Times New Roman" w:hAnsi="Times New Roman" w:cs="Times New Roman"/>
        </w:rPr>
      </w:pPr>
      <w:r>
        <w:rPr>
          <w:rFonts w:ascii="Times New Roman" w:hAnsi="Times New Roman" w:cs="Times New Roman"/>
        </w:rPr>
        <w:t xml:space="preserve">                                                          __________</w:t>
      </w:r>
      <w:r w:rsidR="00364679">
        <w:rPr>
          <w:rFonts w:ascii="Times New Roman" w:hAnsi="Times New Roman" w:cs="Times New Roman"/>
          <w:u w:val="single"/>
        </w:rPr>
        <w:t>С.В.Столповских</w:t>
      </w:r>
      <w:r>
        <w:rPr>
          <w:rFonts w:ascii="Times New Roman" w:hAnsi="Times New Roman" w:cs="Times New Roman"/>
        </w:rPr>
        <w:t>_____</w:t>
      </w:r>
    </w:p>
    <w:p w:rsidR="00155A79" w:rsidRDefault="00155A79" w:rsidP="00E64F69">
      <w:pPr>
        <w:pStyle w:val="ConsPlusNonformat"/>
        <w:jc w:val="right"/>
        <w:rPr>
          <w:rFonts w:ascii="Times New Roman" w:hAnsi="Times New Roman" w:cs="Times New Roman"/>
        </w:rPr>
      </w:pPr>
      <w:r>
        <w:rPr>
          <w:rFonts w:ascii="Times New Roman" w:hAnsi="Times New Roman" w:cs="Times New Roman"/>
        </w:rPr>
        <w:t xml:space="preserve">                                        (подпись) (фамилия, имя, отчество</w:t>
      </w:r>
    </w:p>
    <w:p w:rsidR="00155A79" w:rsidRDefault="00155A79" w:rsidP="00E64F69">
      <w:pPr>
        <w:pStyle w:val="ConsPlusNonformat"/>
        <w:jc w:val="right"/>
        <w:rPr>
          <w:rFonts w:ascii="Times New Roman" w:hAnsi="Times New Roman" w:cs="Times New Roman"/>
        </w:rPr>
      </w:pPr>
      <w:r>
        <w:rPr>
          <w:rFonts w:ascii="Times New Roman" w:hAnsi="Times New Roman" w:cs="Times New Roman"/>
        </w:rPr>
        <w:t xml:space="preserve">                                                                                  руководителя муниципального</w:t>
      </w:r>
    </w:p>
    <w:p w:rsidR="00155A79" w:rsidRDefault="00155A79" w:rsidP="00E64F69">
      <w:pPr>
        <w:pStyle w:val="ConsPlusNonformat"/>
        <w:jc w:val="right"/>
        <w:rPr>
          <w:rFonts w:ascii="Times New Roman" w:hAnsi="Times New Roman" w:cs="Times New Roman"/>
        </w:rPr>
      </w:pPr>
      <w:r>
        <w:rPr>
          <w:rFonts w:ascii="Times New Roman" w:hAnsi="Times New Roman" w:cs="Times New Roman"/>
        </w:rPr>
        <w:t>,                                                              учреждения)</w:t>
      </w:r>
    </w:p>
    <w:p w:rsidR="00E64F69" w:rsidRDefault="00155A79" w:rsidP="00E64F69">
      <w:pPr>
        <w:pStyle w:val="ConsPlusNonformat"/>
        <w:jc w:val="right"/>
        <w:rPr>
          <w:rFonts w:ascii="Times New Roman" w:hAnsi="Times New Roman" w:cs="Times New Roman"/>
        </w:rPr>
      </w:pPr>
      <w:r>
        <w:rPr>
          <w:rFonts w:ascii="Times New Roman" w:hAnsi="Times New Roman" w:cs="Times New Roman"/>
        </w:rPr>
        <w:t xml:space="preserve">"____" _____________ 20___ г.                                                                        </w:t>
      </w:r>
    </w:p>
    <w:p w:rsidR="00E64F69" w:rsidRDefault="00E64F69" w:rsidP="00E64F69">
      <w:pPr>
        <w:pStyle w:val="ConsPlusNonformat"/>
        <w:jc w:val="center"/>
        <w:rPr>
          <w:rFonts w:ascii="Times New Roman" w:hAnsi="Times New Roman" w:cs="Times New Roman"/>
        </w:rPr>
      </w:pPr>
    </w:p>
    <w:p w:rsidR="00155A79" w:rsidRDefault="00155A79" w:rsidP="00E64F69">
      <w:pPr>
        <w:pStyle w:val="ConsPlusNonformat"/>
        <w:jc w:val="center"/>
        <w:rPr>
          <w:rFonts w:ascii="Times New Roman" w:hAnsi="Times New Roman" w:cs="Times New Roman"/>
        </w:rPr>
      </w:pPr>
      <w:r>
        <w:rPr>
          <w:rFonts w:ascii="Times New Roman" w:hAnsi="Times New Roman" w:cs="Times New Roman"/>
        </w:rPr>
        <w:t>ОТЧЕТ</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о результатах деятельности _</w:t>
      </w:r>
      <w:r w:rsidR="00364679">
        <w:rPr>
          <w:rFonts w:ascii="Times New Roman" w:hAnsi="Times New Roman" w:cs="Times New Roman"/>
          <w:u w:val="single"/>
        </w:rPr>
        <w:t>МБОУ «Большетарховская общеобразовательная средняя школа»</w:t>
      </w:r>
      <w:r>
        <w:rPr>
          <w:rFonts w:ascii="Times New Roman" w:hAnsi="Times New Roman" w:cs="Times New Roman"/>
        </w:rPr>
        <w:t>__________</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(полное наименование муниципального учреждения)</w:t>
      </w:r>
    </w:p>
    <w:p w:rsidR="00155A79" w:rsidRDefault="00155A79" w:rsidP="00155A79">
      <w:pPr>
        <w:pStyle w:val="ConsPlusNonformat"/>
        <w:rPr>
          <w:rFonts w:ascii="Times New Roman" w:hAnsi="Times New Roman" w:cs="Times New Roman"/>
        </w:rPr>
      </w:pPr>
    </w:p>
    <w:p w:rsidR="00155A79" w:rsidRDefault="00155A79" w:rsidP="00E64F69">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155A79" w:rsidRDefault="00155A79" w:rsidP="00E64F69">
      <w:pPr>
        <w:pStyle w:val="ConsPlusNonformat"/>
        <w:jc w:val="center"/>
        <w:rPr>
          <w:rFonts w:ascii="Times New Roman" w:hAnsi="Times New Roman" w:cs="Times New Roman"/>
        </w:rPr>
      </w:pPr>
      <w:r>
        <w:rPr>
          <w:rFonts w:ascii="Times New Roman" w:hAnsi="Times New Roman" w:cs="Times New Roman"/>
        </w:rPr>
        <w:t>за ___</w:t>
      </w:r>
      <w:r w:rsidR="00364679">
        <w:rPr>
          <w:rFonts w:ascii="Times New Roman" w:hAnsi="Times New Roman" w:cs="Times New Roman"/>
          <w:u w:val="single"/>
        </w:rPr>
        <w:t>201</w:t>
      </w:r>
      <w:r w:rsidR="00AC6C00">
        <w:rPr>
          <w:rFonts w:ascii="Times New Roman" w:hAnsi="Times New Roman" w:cs="Times New Roman"/>
          <w:u w:val="single"/>
        </w:rPr>
        <w:t>9</w:t>
      </w:r>
      <w:r>
        <w:rPr>
          <w:rFonts w:ascii="Times New Roman" w:hAnsi="Times New Roman" w:cs="Times New Roman"/>
        </w:rPr>
        <w:t>__ отчетный год</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Раздел 1. ОБЩИЕ СВЕДЕНИЯ О МУНИЦИПАЛЬНОМ УЧРЕЖДЕНИИ</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4998"/>
        <w:gridCol w:w="1904"/>
        <w:gridCol w:w="1785"/>
      </w:tblGrid>
      <w:tr w:rsidR="00BD2B3E" w:rsidTr="00BD2B3E">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4998"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9D5916" w:rsidTr="00BD2B3E">
        <w:trPr>
          <w:trHeight w:val="1187"/>
          <w:jc w:val="center"/>
        </w:trPr>
        <w:tc>
          <w:tcPr>
            <w:tcW w:w="595" w:type="dxa"/>
            <w:tcBorders>
              <w:top w:val="nil"/>
              <w:left w:val="single" w:sz="4" w:space="0" w:color="auto"/>
              <w:bottom w:val="single" w:sz="4" w:space="0" w:color="auto"/>
              <w:right w:val="single" w:sz="4" w:space="0" w:color="auto"/>
            </w:tcBorders>
            <w:hideMark/>
          </w:tcPr>
          <w:p w:rsidR="009D5916" w:rsidRDefault="009D5916">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hideMark/>
          </w:tcPr>
          <w:p w:rsidR="009D5916" w:rsidRDefault="009D5916">
            <w:pPr>
              <w:pStyle w:val="ConsPlusCell"/>
              <w:rPr>
                <w:rFonts w:ascii="Times New Roman" w:hAnsi="Times New Roman" w:cs="Times New Roman"/>
              </w:rPr>
            </w:pPr>
            <w:r>
              <w:rPr>
                <w:rFonts w:ascii="Times New Roman" w:hAnsi="Times New Roman" w:cs="Times New Roman"/>
              </w:rPr>
              <w:t xml:space="preserve">Виды деятельности (с указанием исчерпывающего перечня основных видов деятельности и иных видов деятельности, не являющихся основными), которые муниципальное учреждение вправе осуществлять в соответствии с его учредительными документами            </w:t>
            </w:r>
          </w:p>
        </w:tc>
        <w:tc>
          <w:tcPr>
            <w:tcW w:w="1904" w:type="dxa"/>
            <w:tcBorders>
              <w:top w:val="nil"/>
              <w:left w:val="single" w:sz="4" w:space="0" w:color="auto"/>
              <w:bottom w:val="single" w:sz="4" w:space="0" w:color="auto"/>
              <w:right w:val="single" w:sz="4" w:space="0" w:color="auto"/>
            </w:tcBorders>
            <w:hideMark/>
          </w:tcPr>
          <w:p w:rsidR="009D5916" w:rsidRPr="009D5916" w:rsidRDefault="009D5916">
            <w:pPr>
              <w:pStyle w:val="ConsPlusCell"/>
              <w:rPr>
                <w:rFonts w:ascii="Times New Roman" w:hAnsi="Times New Roman" w:cs="Times New Roman"/>
                <w:sz w:val="16"/>
                <w:szCs w:val="16"/>
              </w:rPr>
            </w:pPr>
            <w:r w:rsidRPr="009D5916">
              <w:rPr>
                <w:rFonts w:ascii="Times New Roman" w:hAnsi="Times New Roman" w:cs="Times New Roman"/>
                <w:sz w:val="16"/>
                <w:szCs w:val="16"/>
              </w:rPr>
              <w:t>Реализация общеобразовательных программ дошкольного общего, начального общего, основного общего образования, осуществление методических, творческих работ, инновационной деятельности в области образования.</w:t>
            </w:r>
          </w:p>
        </w:tc>
        <w:tc>
          <w:tcPr>
            <w:tcW w:w="1785" w:type="dxa"/>
            <w:tcBorders>
              <w:top w:val="nil"/>
              <w:left w:val="single" w:sz="4" w:space="0" w:color="auto"/>
              <w:bottom w:val="single" w:sz="4" w:space="0" w:color="auto"/>
              <w:right w:val="single" w:sz="4" w:space="0" w:color="auto"/>
            </w:tcBorders>
            <w:hideMark/>
          </w:tcPr>
          <w:p w:rsidR="009D5916" w:rsidRPr="009A4183" w:rsidRDefault="009D5916" w:rsidP="009D5916">
            <w:pPr>
              <w:pStyle w:val="ConsPlusCell"/>
              <w:rPr>
                <w:rFonts w:ascii="Times New Roman" w:hAnsi="Times New Roman" w:cs="Times New Roman"/>
              </w:rPr>
            </w:pPr>
            <w:r w:rsidRPr="009A4183">
              <w:rPr>
                <w:rFonts w:ascii="Times New Roman" w:hAnsi="Times New Roman" w:cs="Times New Roman"/>
              </w:rPr>
              <w:t>Лицензия на осуществление образовательной деятельности  от 25.08.2014 №1637 выдана Службой по контролю и надзору в сфере образования ХМАО-Югры, бессрочная</w:t>
            </w:r>
          </w:p>
        </w:tc>
      </w:tr>
      <w:tr w:rsidR="00BD2B3E" w:rsidTr="00BD2B3E">
        <w:trPr>
          <w:trHeight w:val="449"/>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наименование </w:t>
            </w:r>
            <w:r w:rsidRPr="00282F3E">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нормативный </w:t>
            </w:r>
            <w:r w:rsidRPr="00282F3E">
              <w:rPr>
                <w:rFonts w:ascii="Times New Roman" w:hAnsi="Times New Roman" w:cs="Times New Roman"/>
              </w:rPr>
              <w:br/>
              <w:t xml:space="preserve">правовой акт </w:t>
            </w:r>
          </w:p>
        </w:tc>
      </w:tr>
      <w:tr w:rsidR="00BD2B3E" w:rsidTr="00BD2B3E">
        <w:trPr>
          <w:trHeight w:val="10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Pr>
                <w:rFonts w:ascii="Times New Roman" w:hAnsi="Times New Roman" w:cs="Times New Roman"/>
              </w:rPr>
              <w:br/>
              <w:t xml:space="preserve">указанных услуг (работ)                 </w:t>
            </w:r>
          </w:p>
        </w:tc>
        <w:tc>
          <w:tcPr>
            <w:tcW w:w="1904" w:type="dxa"/>
            <w:tcBorders>
              <w:top w:val="nil"/>
              <w:left w:val="single" w:sz="4" w:space="0" w:color="auto"/>
              <w:bottom w:val="single" w:sz="4" w:space="0" w:color="auto"/>
              <w:right w:val="single" w:sz="4" w:space="0" w:color="auto"/>
            </w:tcBorders>
          </w:tcPr>
          <w:p w:rsidR="00BD2B3E" w:rsidRPr="00282F3E" w:rsidRDefault="00BD2B3E">
            <w:pPr>
              <w:pStyle w:val="ConsPlusCell"/>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tcPr>
          <w:p w:rsidR="00BD2B3E" w:rsidRPr="00282F3E" w:rsidRDefault="00BD2B3E">
            <w:pPr>
              <w:pStyle w:val="ConsPlusCell"/>
              <w:rPr>
                <w:rFonts w:ascii="Times New Roman" w:hAnsi="Times New Roman" w:cs="Times New Roman"/>
              </w:rPr>
            </w:pP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реквизиты   </w:t>
            </w:r>
            <w:r w:rsidRPr="00282F3E">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срок действия</w:t>
            </w:r>
          </w:p>
        </w:tc>
      </w:tr>
      <w:tr w:rsidR="004B3D56" w:rsidTr="00BD2B3E">
        <w:trPr>
          <w:trHeight w:val="382"/>
          <w:jc w:val="center"/>
        </w:trPr>
        <w:tc>
          <w:tcPr>
            <w:tcW w:w="595" w:type="dxa"/>
            <w:tcBorders>
              <w:top w:val="single" w:sz="4" w:space="0" w:color="auto"/>
              <w:left w:val="single" w:sz="4" w:space="0" w:color="auto"/>
              <w:bottom w:val="single" w:sz="4" w:space="0" w:color="auto"/>
              <w:right w:val="single" w:sz="4" w:space="0" w:color="auto"/>
            </w:tcBorders>
            <w:hideMark/>
          </w:tcPr>
          <w:p w:rsidR="004B3D56" w:rsidRDefault="004B3D56">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hideMark/>
          </w:tcPr>
          <w:p w:rsidR="004B3D56" w:rsidRDefault="004B3D56">
            <w:pPr>
              <w:pStyle w:val="ConsPlusCell"/>
              <w:rPr>
                <w:rFonts w:ascii="Times New Roman" w:hAnsi="Times New Roman" w:cs="Times New Roman"/>
              </w:rPr>
            </w:pPr>
            <w:r>
              <w:rPr>
                <w:rFonts w:ascii="Times New Roman" w:hAnsi="Times New Roman" w:cs="Times New Roman"/>
              </w:rPr>
              <w:t xml:space="preserve">Разрешительные документы (с указанием номеров, даты выдачи и срока действия), на основании которых муниципальное учреждение осуществляет деятельность    </w:t>
            </w:r>
            <w:r>
              <w:rPr>
                <w:rFonts w:ascii="Times New Roman" w:hAnsi="Times New Roman" w:cs="Times New Roman"/>
              </w:rPr>
              <w:br/>
              <w:t>(свидетельство о государственной регистрации муниципального учреждения, решения учредителя о созда</w:t>
            </w:r>
            <w:r>
              <w:rPr>
                <w:rFonts w:ascii="Times New Roman" w:hAnsi="Times New Roman" w:cs="Times New Roman"/>
              </w:rPr>
              <w:lastRenderedPageBreak/>
              <w:t xml:space="preserve">нии муниципального учреждения и другие разрешительные документы)            </w:t>
            </w:r>
          </w:p>
          <w:p w:rsidR="004B3D56" w:rsidRDefault="004B3D56">
            <w:pPr>
              <w:pStyle w:val="ConsPlusCell"/>
              <w:rPr>
                <w:rFonts w:ascii="Times New Roman" w:hAnsi="Times New Roman" w:cs="Times New Roman"/>
              </w:rPr>
            </w:pPr>
            <w:r>
              <w:rPr>
                <w:rFonts w:ascii="Times New Roman" w:hAnsi="Times New Roman" w:cs="Times New Roman"/>
              </w:rPr>
              <w:t xml:space="preserve">   </w:t>
            </w:r>
          </w:p>
        </w:tc>
        <w:tc>
          <w:tcPr>
            <w:tcW w:w="1904" w:type="dxa"/>
            <w:tcBorders>
              <w:top w:val="single" w:sz="4" w:space="0" w:color="auto"/>
              <w:left w:val="single" w:sz="4" w:space="0" w:color="auto"/>
              <w:bottom w:val="single" w:sz="4" w:space="0" w:color="auto"/>
              <w:right w:val="single" w:sz="4" w:space="0" w:color="auto"/>
            </w:tcBorders>
            <w:hideMark/>
          </w:tcPr>
          <w:p w:rsidR="004B3D56" w:rsidRPr="009A4183" w:rsidRDefault="004B3D56" w:rsidP="00900CB7">
            <w:pPr>
              <w:pStyle w:val="ConsPlusCell"/>
              <w:rPr>
                <w:rFonts w:ascii="Times New Roman" w:hAnsi="Times New Roman" w:cs="Times New Roman"/>
              </w:rPr>
            </w:pPr>
            <w:r w:rsidRPr="009A4183">
              <w:rPr>
                <w:rFonts w:ascii="Times New Roman" w:hAnsi="Times New Roman" w:cs="Times New Roman"/>
              </w:rPr>
              <w:lastRenderedPageBreak/>
              <w:t>Свидетельство о государственной регистрации (перерегистрации) предприятия Серия НВ-</w:t>
            </w:r>
            <w:r w:rsidRPr="009A4183">
              <w:rPr>
                <w:rFonts w:ascii="Times New Roman" w:hAnsi="Times New Roman" w:cs="Times New Roman"/>
              </w:rPr>
              <w:lastRenderedPageBreak/>
              <w:t>1 № 938 рег.№ 54938.</w:t>
            </w:r>
          </w:p>
          <w:p w:rsidR="004B3D56" w:rsidRPr="009A4183" w:rsidRDefault="004B3D56" w:rsidP="00900CB7">
            <w:pPr>
              <w:pStyle w:val="ConsPlusCell"/>
              <w:rPr>
                <w:rFonts w:ascii="Times New Roman" w:hAnsi="Times New Roman" w:cs="Times New Roman"/>
              </w:rPr>
            </w:pPr>
          </w:p>
          <w:p w:rsidR="004B3D56" w:rsidRPr="009A4183" w:rsidRDefault="004B3D56" w:rsidP="00900CB7">
            <w:pPr>
              <w:pStyle w:val="ConsPlusCell"/>
              <w:rPr>
                <w:rFonts w:ascii="Times New Roman" w:hAnsi="Times New Roman" w:cs="Times New Roman"/>
              </w:rPr>
            </w:pPr>
            <w:r w:rsidRPr="009A4183">
              <w:rPr>
                <w:rFonts w:ascii="Times New Roman" w:hAnsi="Times New Roman" w:cs="Times New Roman"/>
              </w:rPr>
              <w:t>Свидетельство  о внесении  записи в Единый государственный реестр юридических лиц о юридическом лице, зарегистрированном до 01.06.2002 года Серии 86 № 000273272 от 18.10.2002 выдано инспекцией МПС России по Нижневартовскому району ХМАО</w:t>
            </w:r>
          </w:p>
        </w:tc>
        <w:tc>
          <w:tcPr>
            <w:tcW w:w="1785" w:type="dxa"/>
            <w:tcBorders>
              <w:top w:val="single" w:sz="4" w:space="0" w:color="auto"/>
              <w:left w:val="single" w:sz="4" w:space="0" w:color="auto"/>
              <w:bottom w:val="single" w:sz="4" w:space="0" w:color="auto"/>
              <w:right w:val="single" w:sz="4" w:space="0" w:color="auto"/>
            </w:tcBorders>
          </w:tcPr>
          <w:p w:rsidR="004B3D56" w:rsidRPr="002E778B" w:rsidRDefault="004B3D56">
            <w:pPr>
              <w:pStyle w:val="ConsPlusCell"/>
              <w:rPr>
                <w:rFonts w:ascii="Times New Roman" w:hAnsi="Times New Roman" w:cs="Times New Roman"/>
              </w:rPr>
            </w:pPr>
            <w:r w:rsidRPr="002E778B">
              <w:rPr>
                <w:rFonts w:ascii="Times New Roman" w:hAnsi="Times New Roman" w:cs="Times New Roman"/>
              </w:rPr>
              <w:lastRenderedPageBreak/>
              <w:t xml:space="preserve">Бессрочно </w:t>
            </w: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r w:rsidRPr="002E778B">
              <w:rPr>
                <w:rFonts w:ascii="Times New Roman" w:hAnsi="Times New Roman" w:cs="Times New Roman"/>
              </w:rPr>
              <w:t xml:space="preserve">Бессрочно </w:t>
            </w:r>
          </w:p>
          <w:p w:rsidR="004B3D56" w:rsidRPr="002E778B" w:rsidRDefault="004B3D56">
            <w:pPr>
              <w:pStyle w:val="ConsPlusCell"/>
              <w:rPr>
                <w:rFonts w:ascii="Times New Roman" w:hAnsi="Times New Roman" w:cs="Times New Roman"/>
              </w:rPr>
            </w:pPr>
          </w:p>
          <w:p w:rsidR="004B3D56" w:rsidRPr="002E778B" w:rsidRDefault="004B3D56">
            <w:pPr>
              <w:pStyle w:val="ConsPlusCell"/>
              <w:rPr>
                <w:rFonts w:ascii="Times New Roman" w:hAnsi="Times New Roman" w:cs="Times New Roman"/>
              </w:rPr>
            </w:pPr>
          </w:p>
          <w:p w:rsidR="004B3D56" w:rsidRPr="00222B5A" w:rsidRDefault="004B3D56">
            <w:pPr>
              <w:pStyle w:val="ConsPlusCell"/>
              <w:rPr>
                <w:rFonts w:ascii="Times New Roman" w:hAnsi="Times New Roman" w:cs="Times New Roman"/>
                <w:highlight w:val="yellow"/>
              </w:rPr>
            </w:pPr>
          </w:p>
          <w:p w:rsidR="004B3D56" w:rsidRPr="00222B5A" w:rsidRDefault="004B3D56">
            <w:pPr>
              <w:pStyle w:val="ConsPlusCell"/>
              <w:rPr>
                <w:rFonts w:ascii="Times New Roman" w:hAnsi="Times New Roman" w:cs="Times New Roman"/>
                <w:highlight w:val="yellow"/>
              </w:rPr>
            </w:pPr>
            <w:r w:rsidRPr="00222B5A">
              <w:rPr>
                <w:rFonts w:ascii="Times New Roman" w:hAnsi="Times New Roman" w:cs="Times New Roman"/>
                <w:highlight w:val="yellow"/>
              </w:rPr>
              <w:t xml:space="preserve"> </w:t>
            </w:r>
          </w:p>
        </w:tc>
      </w:tr>
      <w:tr w:rsidR="00BD2B3E" w:rsidTr="00BD2B3E">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на начало   </w:t>
            </w:r>
            <w:r w:rsidRPr="00282F3E">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на конец отчетного  года     </w:t>
            </w:r>
          </w:p>
        </w:tc>
      </w:tr>
      <w:tr w:rsidR="00BD2B3E" w:rsidTr="00BD2B3E">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4. </w:t>
            </w:r>
          </w:p>
        </w:tc>
        <w:tc>
          <w:tcPr>
            <w:tcW w:w="4998"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Количество штатных единиц муниципального учреждения (указываются данные о количественном составе и квалификации работников муниципального учреждения) на начало и на конец отчетного года. В случае изменения количества штатных единиц муниципального учреждения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hideMark/>
          </w:tcPr>
          <w:p w:rsidR="00BD2B3E" w:rsidRPr="00282F3E" w:rsidRDefault="00AC6C00">
            <w:pPr>
              <w:pStyle w:val="ConsPlusCell"/>
              <w:rPr>
                <w:rFonts w:ascii="Times New Roman" w:hAnsi="Times New Roman" w:cs="Times New Roman"/>
              </w:rPr>
            </w:pPr>
            <w:r>
              <w:rPr>
                <w:rFonts w:ascii="Times New Roman" w:hAnsi="Times New Roman" w:cs="Times New Roman"/>
              </w:rPr>
              <w:t>55,3</w:t>
            </w:r>
          </w:p>
        </w:tc>
        <w:tc>
          <w:tcPr>
            <w:tcW w:w="1785" w:type="dxa"/>
            <w:tcBorders>
              <w:top w:val="single" w:sz="4" w:space="0" w:color="auto"/>
              <w:left w:val="single" w:sz="4" w:space="0" w:color="auto"/>
              <w:bottom w:val="single" w:sz="4" w:space="0" w:color="auto"/>
              <w:right w:val="single" w:sz="4" w:space="0" w:color="auto"/>
            </w:tcBorders>
            <w:hideMark/>
          </w:tcPr>
          <w:p w:rsidR="00BD2B3E" w:rsidRPr="00094D20" w:rsidRDefault="00AC6C00" w:rsidP="004E089F">
            <w:pPr>
              <w:pStyle w:val="ConsPlusCell"/>
              <w:rPr>
                <w:rFonts w:ascii="Times New Roman" w:hAnsi="Times New Roman" w:cs="Times New Roman"/>
              </w:rPr>
            </w:pPr>
            <w:r w:rsidRPr="00094D20">
              <w:rPr>
                <w:rFonts w:ascii="Times New Roman" w:hAnsi="Times New Roman" w:cs="Times New Roman"/>
              </w:rPr>
              <w:t>56,1</w:t>
            </w:r>
          </w:p>
          <w:p w:rsidR="001A6B09" w:rsidRPr="00282F3E" w:rsidRDefault="001A6B09" w:rsidP="004E089F">
            <w:pPr>
              <w:pStyle w:val="ConsPlusCell"/>
              <w:rPr>
                <w:rFonts w:ascii="Times New Roman" w:hAnsi="Times New Roman" w:cs="Times New Roman"/>
              </w:rPr>
            </w:pPr>
            <w:r w:rsidRPr="00094D20">
              <w:rPr>
                <w:rFonts w:ascii="Times New Roman" w:hAnsi="Times New Roman" w:cs="Times New Roman"/>
              </w:rPr>
              <w:t>Переход</w:t>
            </w:r>
            <w:r>
              <w:rPr>
                <w:rFonts w:ascii="Times New Roman" w:hAnsi="Times New Roman" w:cs="Times New Roman"/>
              </w:rPr>
              <w:t xml:space="preserve"> на ФГОС ООО</w:t>
            </w:r>
          </w:p>
        </w:tc>
      </w:tr>
      <w:tr w:rsidR="004E089F" w:rsidTr="00BD2B3E">
        <w:trPr>
          <w:trHeight w:val="800"/>
          <w:jc w:val="center"/>
        </w:trPr>
        <w:tc>
          <w:tcPr>
            <w:tcW w:w="595" w:type="dxa"/>
            <w:tcBorders>
              <w:top w:val="nil"/>
              <w:left w:val="single" w:sz="4" w:space="0" w:color="auto"/>
              <w:bottom w:val="single" w:sz="4" w:space="0" w:color="auto"/>
              <w:right w:val="single" w:sz="4" w:space="0" w:color="auto"/>
            </w:tcBorders>
            <w:hideMark/>
          </w:tcPr>
          <w:p w:rsidR="004E089F" w:rsidRDefault="004E089F">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hideMark/>
          </w:tcPr>
          <w:p w:rsidR="004E089F" w:rsidRDefault="004E089F">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ставку/работающие на 1,5 ставки)                                 </w:t>
            </w:r>
          </w:p>
        </w:tc>
        <w:tc>
          <w:tcPr>
            <w:tcW w:w="1904" w:type="dxa"/>
            <w:tcBorders>
              <w:top w:val="nil"/>
              <w:left w:val="single" w:sz="4" w:space="0" w:color="auto"/>
              <w:bottom w:val="single" w:sz="4" w:space="0" w:color="auto"/>
              <w:right w:val="single" w:sz="4" w:space="0" w:color="auto"/>
            </w:tcBorders>
            <w:hideMark/>
          </w:tcPr>
          <w:p w:rsidR="004E089F" w:rsidRPr="00282F3E" w:rsidRDefault="004E089F" w:rsidP="00B4416A">
            <w:pPr>
              <w:pStyle w:val="ConsPlusCell"/>
              <w:rPr>
                <w:rFonts w:ascii="Times New Roman" w:hAnsi="Times New Roman" w:cs="Times New Roman"/>
              </w:rPr>
            </w:pPr>
            <w:r w:rsidRPr="00282F3E">
              <w:rPr>
                <w:rFonts w:ascii="Times New Roman" w:hAnsi="Times New Roman" w:cs="Times New Roman"/>
              </w:rPr>
              <w:t>51/24/1</w:t>
            </w:r>
            <w:r w:rsidR="00B4416A">
              <w:rPr>
                <w:rFonts w:ascii="Times New Roman" w:hAnsi="Times New Roman" w:cs="Times New Roman"/>
              </w:rPr>
              <w:t>7</w:t>
            </w:r>
          </w:p>
        </w:tc>
        <w:tc>
          <w:tcPr>
            <w:tcW w:w="1785" w:type="dxa"/>
            <w:tcBorders>
              <w:top w:val="nil"/>
              <w:left w:val="single" w:sz="4" w:space="0" w:color="auto"/>
              <w:bottom w:val="single" w:sz="4" w:space="0" w:color="auto"/>
              <w:right w:val="single" w:sz="4" w:space="0" w:color="auto"/>
            </w:tcBorders>
            <w:hideMark/>
          </w:tcPr>
          <w:p w:rsidR="004E089F" w:rsidRPr="00282F3E" w:rsidRDefault="005D6B99" w:rsidP="005D6B99">
            <w:pPr>
              <w:pStyle w:val="ConsPlusCell"/>
              <w:rPr>
                <w:rFonts w:ascii="Times New Roman" w:hAnsi="Times New Roman" w:cs="Times New Roman"/>
              </w:rPr>
            </w:pPr>
            <w:r w:rsidRPr="00094D20">
              <w:rPr>
                <w:rFonts w:ascii="Times New Roman" w:hAnsi="Times New Roman" w:cs="Times New Roman"/>
              </w:rPr>
              <w:t>51</w:t>
            </w:r>
            <w:r w:rsidR="004E089F" w:rsidRPr="00094D20">
              <w:rPr>
                <w:rFonts w:ascii="Times New Roman" w:hAnsi="Times New Roman" w:cs="Times New Roman"/>
              </w:rPr>
              <w:t>/24/1</w:t>
            </w:r>
            <w:r w:rsidRPr="00094D20">
              <w:rPr>
                <w:rFonts w:ascii="Times New Roman" w:hAnsi="Times New Roman" w:cs="Times New Roman"/>
              </w:rPr>
              <w:t>7</w:t>
            </w:r>
          </w:p>
        </w:tc>
      </w:tr>
      <w:tr w:rsidR="00BD2B3E" w:rsidTr="00BD2B3E">
        <w:trPr>
          <w:trHeight w:val="6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за год,    </w:t>
            </w:r>
            <w:r w:rsidRPr="00282F3E">
              <w:rPr>
                <w:rFonts w:ascii="Times New Roman" w:hAnsi="Times New Roman" w:cs="Times New Roman"/>
              </w:rPr>
              <w:br/>
              <w:t>предшествующий</w:t>
            </w:r>
            <w:r w:rsidRPr="00282F3E">
              <w:rPr>
                <w:rFonts w:ascii="Times New Roman" w:hAnsi="Times New Roman" w:cs="Times New Roman"/>
              </w:rPr>
              <w:br/>
              <w:t xml:space="preserve">  отчетному   </w:t>
            </w:r>
          </w:p>
        </w:tc>
        <w:tc>
          <w:tcPr>
            <w:tcW w:w="1785" w:type="dxa"/>
            <w:tcBorders>
              <w:top w:val="nil"/>
              <w:left w:val="single" w:sz="4" w:space="0" w:color="auto"/>
              <w:bottom w:val="single" w:sz="4" w:space="0" w:color="auto"/>
              <w:right w:val="single" w:sz="4" w:space="0" w:color="auto"/>
            </w:tcBorders>
            <w:hideMark/>
          </w:tcPr>
          <w:p w:rsidR="00BD2B3E" w:rsidRPr="00282F3E" w:rsidRDefault="00BD2B3E">
            <w:pPr>
              <w:pStyle w:val="ConsPlusCell"/>
              <w:rPr>
                <w:rFonts w:ascii="Times New Roman" w:hAnsi="Times New Roman" w:cs="Times New Roman"/>
              </w:rPr>
            </w:pPr>
            <w:r w:rsidRPr="00282F3E">
              <w:rPr>
                <w:rFonts w:ascii="Times New Roman" w:hAnsi="Times New Roman" w:cs="Times New Roman"/>
              </w:rPr>
              <w:t xml:space="preserve"> за отчетный </w:t>
            </w:r>
            <w:r w:rsidRPr="00282F3E">
              <w:rPr>
                <w:rFonts w:ascii="Times New Roman" w:hAnsi="Times New Roman" w:cs="Times New Roman"/>
              </w:rPr>
              <w:br/>
              <w:t xml:space="preserve">     год     </w:t>
            </w: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6. </w:t>
            </w:r>
          </w:p>
        </w:tc>
        <w:tc>
          <w:tcPr>
            <w:tcW w:w="499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hideMark/>
          </w:tcPr>
          <w:p w:rsidR="00BD2B3E" w:rsidRDefault="00AC6C00">
            <w:pPr>
              <w:pStyle w:val="ConsPlusCell"/>
              <w:rPr>
                <w:rFonts w:ascii="Times New Roman" w:hAnsi="Times New Roman" w:cs="Times New Roman"/>
              </w:rPr>
            </w:pPr>
            <w:r>
              <w:rPr>
                <w:rFonts w:ascii="Times New Roman" w:hAnsi="Times New Roman" w:cs="Times New Roman"/>
              </w:rPr>
              <w:t>40300,00</w:t>
            </w:r>
          </w:p>
        </w:tc>
        <w:tc>
          <w:tcPr>
            <w:tcW w:w="1785" w:type="dxa"/>
            <w:tcBorders>
              <w:top w:val="nil"/>
              <w:left w:val="single" w:sz="4" w:space="0" w:color="auto"/>
              <w:bottom w:val="single" w:sz="4" w:space="0" w:color="auto"/>
              <w:right w:val="single" w:sz="4" w:space="0" w:color="auto"/>
            </w:tcBorders>
            <w:hideMark/>
          </w:tcPr>
          <w:p w:rsidR="00BD2B3E" w:rsidRDefault="00C62A68">
            <w:pPr>
              <w:pStyle w:val="ConsPlusCell"/>
              <w:rPr>
                <w:rFonts w:ascii="Times New Roman" w:hAnsi="Times New Roman" w:cs="Times New Roman"/>
                <w:color w:val="000000" w:themeColor="text1"/>
              </w:rPr>
            </w:pPr>
            <w:r>
              <w:rPr>
                <w:rFonts w:ascii="Times New Roman" w:hAnsi="Times New Roman" w:cs="Times New Roman"/>
                <w:color w:val="000000" w:themeColor="text1"/>
              </w:rPr>
              <w:t>46911,00</w:t>
            </w:r>
          </w:p>
          <w:p w:rsidR="005458A7" w:rsidRDefault="005458A7">
            <w:pPr>
              <w:pStyle w:val="ConsPlusCell"/>
              <w:rPr>
                <w:rFonts w:ascii="Times New Roman" w:hAnsi="Times New Roman" w:cs="Times New Roman"/>
                <w:color w:val="000000" w:themeColor="text1"/>
              </w:rPr>
            </w:pPr>
          </w:p>
        </w:tc>
      </w:tr>
    </w:tbl>
    <w:p w:rsidR="00BD2B3E" w:rsidRDefault="00BD2B3E" w:rsidP="00BD2B3E">
      <w:pPr>
        <w:widowControl w:val="0"/>
        <w:autoSpaceDE w:val="0"/>
        <w:autoSpaceDN w:val="0"/>
        <w:adjustRightInd w:val="0"/>
        <w:jc w:val="center"/>
      </w:pPr>
    </w:p>
    <w:p w:rsidR="00BD2B3E" w:rsidRDefault="00BD2B3E" w:rsidP="00BD2B3E">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5355"/>
        <w:gridCol w:w="1666"/>
        <w:gridCol w:w="1666"/>
      </w:tblGrid>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BD2B3E" w:rsidTr="00BD2B3E">
        <w:trPr>
          <w:trHeight w:val="8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Изменение (увеличение, уменьшение) балансовой (остаточной)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hideMark/>
          </w:tcPr>
          <w:p w:rsidR="00BD2B3E" w:rsidRDefault="00E966E6" w:rsidP="00E966E6">
            <w:pPr>
              <w:pStyle w:val="ConsPlusCell"/>
              <w:rPr>
                <w:rFonts w:ascii="Times New Roman" w:hAnsi="Times New Roman" w:cs="Times New Roman"/>
              </w:rPr>
            </w:pPr>
            <w:r>
              <w:rPr>
                <w:rFonts w:ascii="Times New Roman" w:hAnsi="Times New Roman" w:cs="Times New Roman"/>
              </w:rPr>
              <w:t>0</w:t>
            </w:r>
            <w:r w:rsidR="00BD2B3E">
              <w:rPr>
                <w:rFonts w:ascii="Times New Roman" w:hAnsi="Times New Roman" w:cs="Times New Roman"/>
              </w:rPr>
              <w:t xml:space="preserve">%  /  </w:t>
            </w:r>
            <w:r>
              <w:rPr>
                <w:rFonts w:ascii="Times New Roman" w:hAnsi="Times New Roman" w:cs="Times New Roman"/>
              </w:rPr>
              <w:t>-</w:t>
            </w:r>
            <w:r w:rsidR="00BD2B3E">
              <w:rPr>
                <w:rFonts w:ascii="Times New Roman" w:hAnsi="Times New Roman" w:cs="Times New Roman"/>
              </w:rPr>
              <w:t>1,</w:t>
            </w:r>
            <w:r>
              <w:rPr>
                <w:rFonts w:ascii="Times New Roman" w:hAnsi="Times New Roman" w:cs="Times New Roman"/>
              </w:rPr>
              <w:t>7</w:t>
            </w:r>
            <w:r w:rsidR="00BD2B3E">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10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ценностей, денежных средств, а также от порчи материальных ценностей</w:t>
            </w:r>
            <w:hyperlink r:id="rId8"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1382"/>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Изменения (увеличение, уменьшение) дебиторской и кредиторской задолженности муниципального учреждения относительно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нереальной к взысканию (</w:t>
            </w:r>
            <w:hyperlink r:id="rId9"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r:id="rId10"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Дт</w:t>
            </w:r>
            <w:r w:rsidR="00B4416A">
              <w:rPr>
                <w:rFonts w:ascii="Times New Roman" w:hAnsi="Times New Roman" w:cs="Times New Roman"/>
              </w:rPr>
              <w:t xml:space="preserve"> +34,64</w:t>
            </w:r>
            <w:r>
              <w:rPr>
                <w:rFonts w:ascii="Times New Roman" w:hAnsi="Times New Roman" w:cs="Times New Roman"/>
              </w:rPr>
              <w:t>%</w:t>
            </w:r>
          </w:p>
          <w:p w:rsidR="00BD2B3E" w:rsidRDefault="00B4416A" w:rsidP="00B4416A">
            <w:pPr>
              <w:pStyle w:val="ConsPlusCell"/>
              <w:rPr>
                <w:rFonts w:ascii="Times New Roman" w:hAnsi="Times New Roman" w:cs="Times New Roman"/>
              </w:rPr>
            </w:pPr>
            <w:r>
              <w:rPr>
                <w:rFonts w:ascii="Times New Roman" w:hAnsi="Times New Roman" w:cs="Times New Roman"/>
              </w:rPr>
              <w:t xml:space="preserve">Кт </w:t>
            </w:r>
            <w:r w:rsidR="00E966E6">
              <w:rPr>
                <w:rFonts w:ascii="Times New Roman" w:hAnsi="Times New Roman" w:cs="Times New Roman"/>
              </w:rPr>
              <w:t xml:space="preserve"> </w:t>
            </w:r>
            <w:r w:rsidR="007C3789">
              <w:rPr>
                <w:rFonts w:ascii="Times New Roman" w:hAnsi="Times New Roman" w:cs="Times New Roman"/>
              </w:rPr>
              <w:t>+</w:t>
            </w:r>
            <w:r>
              <w:rPr>
                <w:rFonts w:ascii="Times New Roman" w:hAnsi="Times New Roman" w:cs="Times New Roman"/>
              </w:rPr>
              <w:t>4944,97</w:t>
            </w:r>
            <w:r w:rsidR="00BD2B3E">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Дт +</w:t>
            </w:r>
            <w:r w:rsidR="00B4416A">
              <w:rPr>
                <w:rFonts w:ascii="Times New Roman" w:hAnsi="Times New Roman" w:cs="Times New Roman"/>
              </w:rPr>
              <w:t>665,84</w:t>
            </w:r>
            <w:r>
              <w:rPr>
                <w:rFonts w:ascii="Times New Roman" w:hAnsi="Times New Roman" w:cs="Times New Roman"/>
              </w:rPr>
              <w:t>%</w:t>
            </w:r>
          </w:p>
          <w:p w:rsidR="00BD2B3E" w:rsidRDefault="00E966E6" w:rsidP="00B4416A">
            <w:pPr>
              <w:pStyle w:val="ConsPlusCell"/>
              <w:rPr>
                <w:rFonts w:ascii="Times New Roman" w:hAnsi="Times New Roman" w:cs="Times New Roman"/>
              </w:rPr>
            </w:pPr>
            <w:r>
              <w:rPr>
                <w:rFonts w:ascii="Times New Roman" w:hAnsi="Times New Roman" w:cs="Times New Roman"/>
              </w:rPr>
              <w:t xml:space="preserve">Кт </w:t>
            </w:r>
            <w:r w:rsidR="00B4416A">
              <w:rPr>
                <w:rFonts w:ascii="Times New Roman" w:hAnsi="Times New Roman" w:cs="Times New Roman"/>
              </w:rPr>
              <w:t>–145,01</w:t>
            </w:r>
            <w:r w:rsidR="00BD2B3E">
              <w:rPr>
                <w:rFonts w:ascii="Times New Roman" w:hAnsi="Times New Roman" w:cs="Times New Roman"/>
              </w:rPr>
              <w:t>%</w:t>
            </w:r>
          </w:p>
        </w:tc>
      </w:tr>
      <w:tr w:rsidR="00BD2B3E" w:rsidTr="00BD2B3E">
        <w:trPr>
          <w:trHeight w:val="6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r:id="rId11"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BD2B3E" w:rsidRDefault="00B4416A">
            <w:pPr>
              <w:pStyle w:val="ConsPlusCell"/>
              <w:rPr>
                <w:rFonts w:ascii="Times New Roman" w:hAnsi="Times New Roman" w:cs="Times New Roman"/>
              </w:rPr>
            </w:pPr>
            <w:r>
              <w:rPr>
                <w:rFonts w:ascii="Times New Roman" w:hAnsi="Times New Roman" w:cs="Times New Roman"/>
              </w:rPr>
              <w:t>815178,97</w:t>
            </w: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BD2B3E" w:rsidRDefault="00A00E48">
            <w:pPr>
              <w:pStyle w:val="ConsPlusCell"/>
              <w:rPr>
                <w:rFonts w:ascii="Times New Roman" w:hAnsi="Times New Roman" w:cs="Times New Roman"/>
              </w:rPr>
            </w:pPr>
            <w:hyperlink r:id="rId12" w:anchor="Par333" w:history="1">
              <w:r w:rsidR="00BD2B3E">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r>
              <w:rPr>
                <w:rFonts w:ascii="Times New Roman" w:hAnsi="Times New Roman" w:cs="Times New Roman"/>
              </w:rPr>
              <w:t>0</w:t>
            </w:r>
          </w:p>
          <w:p w:rsidR="00BD2B3E" w:rsidRDefault="00BD2B3E">
            <w:pPr>
              <w:pStyle w:val="ConsPlusCell"/>
              <w:rPr>
                <w:rFonts w:ascii="Times New Roman" w:hAnsi="Times New Roman" w:cs="Times New Roman"/>
              </w:rPr>
            </w:pPr>
          </w:p>
        </w:tc>
      </w:tr>
      <w:tr w:rsidR="00BD2B3E" w:rsidTr="00BD2B3E">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Общее количество потребителей, воспользовавшихся услугами (работами) муниципального учреждения (в том числе     </w:t>
            </w:r>
            <w:r>
              <w:rPr>
                <w:rFonts w:ascii="Times New Roman" w:hAnsi="Times New Roman" w:cs="Times New Roman"/>
              </w:rPr>
              <w:br/>
              <w:t xml:space="preserve">платными для потребителей) </w:t>
            </w:r>
            <w:hyperlink r:id="rId13"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hideMark/>
          </w:tcPr>
          <w:p w:rsidR="00BD2B3E" w:rsidRPr="00B01EF9" w:rsidRDefault="006909DC">
            <w:pPr>
              <w:pStyle w:val="ConsPlusCell"/>
              <w:rPr>
                <w:rFonts w:ascii="Times New Roman" w:hAnsi="Times New Roman" w:cs="Times New Roman"/>
              </w:rPr>
            </w:pPr>
            <w:r>
              <w:rPr>
                <w:rFonts w:ascii="Times New Roman" w:hAnsi="Times New Roman" w:cs="Times New Roman"/>
              </w:rPr>
              <w:t>72</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r:id="rId14"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E966E6">
        <w:trPr>
          <w:trHeight w:val="415"/>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r:id="rId15"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rsidP="00E966E6">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4800D2">
            <w:pPr>
              <w:pStyle w:val="ConsPlusCell"/>
              <w:rPr>
                <w:rFonts w:ascii="Times New Roman" w:hAnsi="Times New Roman" w:cs="Times New Roman"/>
              </w:rPr>
            </w:pPr>
            <w:r>
              <w:rPr>
                <w:rFonts w:ascii="Times New Roman" w:hAnsi="Times New Roman" w:cs="Times New Roman"/>
              </w:rPr>
              <w:t>584116,05</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4416A">
            <w:pPr>
              <w:pStyle w:val="ConsPlusCell"/>
              <w:rPr>
                <w:rFonts w:ascii="Times New Roman" w:hAnsi="Times New Roman" w:cs="Times New Roman"/>
              </w:rPr>
            </w:pPr>
            <w:r>
              <w:rPr>
                <w:rFonts w:ascii="Times New Roman" w:hAnsi="Times New Roman" w:cs="Times New Roman"/>
              </w:rPr>
              <w:t>43241128,98</w:t>
            </w:r>
          </w:p>
        </w:tc>
      </w:tr>
      <w:tr w:rsidR="00BD2B3E" w:rsidTr="00BD2B3E">
        <w:trPr>
          <w:trHeight w:val="10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r:id="rId16"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hideMark/>
          </w:tcPr>
          <w:p w:rsidR="00BD2B3E" w:rsidRDefault="004800D2">
            <w:pPr>
              <w:pStyle w:val="ConsPlusCell"/>
              <w:rPr>
                <w:rFonts w:ascii="Times New Roman" w:hAnsi="Times New Roman" w:cs="Times New Roman"/>
              </w:rPr>
            </w:pPr>
            <w:r>
              <w:rPr>
                <w:rFonts w:ascii="Times New Roman" w:hAnsi="Times New Roman" w:cs="Times New Roman"/>
              </w:rPr>
              <w:t>584116,05</w:t>
            </w:r>
          </w:p>
        </w:tc>
        <w:tc>
          <w:tcPr>
            <w:tcW w:w="1666" w:type="dxa"/>
            <w:tcBorders>
              <w:top w:val="nil"/>
              <w:left w:val="single" w:sz="4" w:space="0" w:color="auto"/>
              <w:bottom w:val="single" w:sz="4" w:space="0" w:color="auto"/>
              <w:right w:val="single" w:sz="4" w:space="0" w:color="auto"/>
            </w:tcBorders>
            <w:hideMark/>
          </w:tcPr>
          <w:p w:rsidR="00BD2B3E" w:rsidRDefault="00B4416A">
            <w:pPr>
              <w:pStyle w:val="ConsPlusCell"/>
              <w:rPr>
                <w:rFonts w:ascii="Times New Roman" w:hAnsi="Times New Roman" w:cs="Times New Roman"/>
              </w:rPr>
            </w:pPr>
            <w:r>
              <w:rPr>
                <w:rFonts w:ascii="Times New Roman" w:hAnsi="Times New Roman" w:cs="Times New Roman"/>
              </w:rPr>
              <w:t>43067786,30</w:t>
            </w:r>
          </w:p>
        </w:tc>
      </w:tr>
      <w:tr w:rsidR="00BD2B3E" w:rsidTr="00BD2B3E">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bookmarkStart w:id="1" w:name="Par200"/>
            <w:bookmarkEnd w:id="1"/>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оказание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sidRPr="00EA4572">
              <w:rPr>
                <w:rFonts w:ascii="Times New Roman" w:hAnsi="Times New Roman" w:cs="Times New Roman"/>
              </w:rPr>
              <w:t>100%</w:t>
            </w:r>
          </w:p>
        </w:tc>
        <w:tc>
          <w:tcPr>
            <w:tcW w:w="1666" w:type="dxa"/>
            <w:tcBorders>
              <w:top w:val="single" w:sz="4" w:space="0" w:color="auto"/>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bl>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Показатели кассового исполнения бюджетной сметы муниципального учреждения и показатели</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 xml:space="preserve">доведенных муниципальному учреждению лимитов   бюджетных обязательств </w:t>
      </w:r>
      <w:hyperlink r:id="rId17" w:anchor="Par221" w:history="1">
        <w:r>
          <w:rPr>
            <w:rStyle w:val="af9"/>
            <w:rFonts w:ascii="Times New Roman" w:hAnsi="Times New Roman" w:cs="Times New Roman"/>
          </w:rPr>
          <w:t>**</w:t>
        </w:r>
      </w:hyperlink>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1554"/>
        <w:gridCol w:w="777"/>
        <w:gridCol w:w="666"/>
        <w:gridCol w:w="666"/>
        <w:gridCol w:w="888"/>
        <w:gridCol w:w="777"/>
        <w:gridCol w:w="777"/>
        <w:gridCol w:w="999"/>
        <w:gridCol w:w="888"/>
        <w:gridCol w:w="777"/>
        <w:gridCol w:w="666"/>
      </w:tblGrid>
      <w:tr w:rsidR="00BD2B3E" w:rsidTr="00BD2B3E">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t>стро-</w:t>
            </w:r>
            <w:r>
              <w:rPr>
                <w:rFonts w:ascii="Times New Roman" w:hAnsi="Times New Roman" w:cs="Times New Roman"/>
                <w:sz w:val="18"/>
                <w:szCs w:val="18"/>
              </w:rPr>
              <w:br/>
              <w:t xml:space="preserve"> ки  </w:t>
            </w:r>
          </w:p>
        </w:tc>
        <w:tc>
          <w:tcPr>
            <w:tcW w:w="3774" w:type="dxa"/>
            <w:gridSpan w:val="5"/>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Дове-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бюд-  </w:t>
            </w:r>
            <w:r>
              <w:rPr>
                <w:rFonts w:ascii="Times New Roman" w:hAnsi="Times New Roman" w:cs="Times New Roman"/>
                <w:sz w:val="18"/>
                <w:szCs w:val="18"/>
              </w:rPr>
              <w:br/>
              <w:t xml:space="preserve">жетных </w:t>
            </w:r>
            <w:r>
              <w:rPr>
                <w:rFonts w:ascii="Times New Roman" w:hAnsi="Times New Roman" w:cs="Times New Roman"/>
                <w:sz w:val="18"/>
                <w:szCs w:val="18"/>
              </w:rPr>
              <w:br/>
              <w:t xml:space="preserve">обяза- </w:t>
            </w:r>
            <w:r>
              <w:rPr>
                <w:rFonts w:ascii="Times New Roman" w:hAnsi="Times New Roman" w:cs="Times New Roman"/>
                <w:sz w:val="18"/>
                <w:szCs w:val="18"/>
              </w:rPr>
              <w:br/>
              <w:t>тельств</w:t>
            </w:r>
          </w:p>
        </w:tc>
        <w:tc>
          <w:tcPr>
            <w:tcW w:w="888"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Утвер-</w:t>
            </w:r>
            <w:r>
              <w:rPr>
                <w:rFonts w:ascii="Times New Roman" w:hAnsi="Times New Roman" w:cs="Times New Roman"/>
                <w:sz w:val="18"/>
                <w:szCs w:val="18"/>
              </w:rPr>
              <w:br/>
              <w:t xml:space="preserve">ждено </w:t>
            </w:r>
            <w:r>
              <w:rPr>
                <w:rFonts w:ascii="Times New Roman" w:hAnsi="Times New Roman" w:cs="Times New Roman"/>
                <w:sz w:val="18"/>
                <w:szCs w:val="18"/>
              </w:rPr>
              <w:br/>
              <w:t xml:space="preserve"> бюд- </w:t>
            </w:r>
            <w:r>
              <w:rPr>
                <w:rFonts w:ascii="Times New Roman" w:hAnsi="Times New Roman" w:cs="Times New Roman"/>
                <w:sz w:val="18"/>
                <w:szCs w:val="18"/>
              </w:rPr>
              <w:br/>
              <w:t>жетной</w:t>
            </w:r>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Кас- </w:t>
            </w:r>
            <w:r>
              <w:rPr>
                <w:rFonts w:ascii="Times New Roman" w:hAnsi="Times New Roman" w:cs="Times New Roman"/>
                <w:sz w:val="18"/>
                <w:szCs w:val="18"/>
              </w:rPr>
              <w:br/>
              <w:t>совое</w:t>
            </w:r>
            <w:r>
              <w:rPr>
                <w:rFonts w:ascii="Times New Roman" w:hAnsi="Times New Roman" w:cs="Times New Roman"/>
                <w:sz w:val="18"/>
                <w:szCs w:val="18"/>
              </w:rPr>
              <w:br/>
              <w:t xml:space="preserve"> ис- </w:t>
            </w:r>
            <w:r>
              <w:rPr>
                <w:rFonts w:ascii="Times New Roman" w:hAnsi="Times New Roman" w:cs="Times New Roman"/>
                <w:sz w:val="18"/>
                <w:szCs w:val="18"/>
              </w:rPr>
              <w:br/>
              <w:t xml:space="preserve">пол- </w:t>
            </w:r>
            <w:r>
              <w:rPr>
                <w:rFonts w:ascii="Times New Roman" w:hAnsi="Times New Roman" w:cs="Times New Roman"/>
                <w:sz w:val="18"/>
                <w:szCs w:val="18"/>
              </w:rPr>
              <w:br/>
              <w:t>нение</w:t>
            </w:r>
          </w:p>
        </w:tc>
        <w:tc>
          <w:tcPr>
            <w:tcW w:w="66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От- </w:t>
            </w:r>
            <w:r>
              <w:rPr>
                <w:rFonts w:ascii="Times New Roman" w:hAnsi="Times New Roman" w:cs="Times New Roman"/>
                <w:sz w:val="18"/>
                <w:szCs w:val="18"/>
              </w:rPr>
              <w:br/>
              <w:t>кло-</w:t>
            </w:r>
            <w:r>
              <w:rPr>
                <w:rFonts w:ascii="Times New Roman" w:hAnsi="Times New Roman" w:cs="Times New Roman"/>
                <w:sz w:val="18"/>
                <w:szCs w:val="18"/>
              </w:rPr>
              <w:br/>
              <w:t xml:space="preserve">не- </w:t>
            </w:r>
            <w:r>
              <w:rPr>
                <w:rFonts w:ascii="Times New Roman" w:hAnsi="Times New Roman" w:cs="Times New Roman"/>
                <w:sz w:val="18"/>
                <w:szCs w:val="18"/>
              </w:rPr>
              <w:br/>
              <w:t xml:space="preserve">ние </w:t>
            </w:r>
          </w:p>
        </w:tc>
      </w:tr>
      <w:tr w:rsidR="00BD2B3E" w:rsidTr="00BD2B3E">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раз-</w:t>
            </w:r>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под-</w:t>
            </w:r>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целе-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 xml:space="preserve">рас-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hideMark/>
          </w:tcPr>
          <w:p w:rsidR="00BD2B3E" w:rsidRDefault="00A00E48">
            <w:pPr>
              <w:pStyle w:val="ConsPlusCell"/>
              <w:rPr>
                <w:rFonts w:ascii="Times New Roman" w:hAnsi="Times New Roman" w:cs="Times New Roman"/>
                <w:sz w:val="18"/>
                <w:szCs w:val="18"/>
              </w:rPr>
            </w:pPr>
            <w:hyperlink r:id="rId18" w:history="1">
              <w:r w:rsidR="00BD2B3E">
                <w:rPr>
                  <w:rStyle w:val="af9"/>
                  <w:rFonts w:ascii="Times New Roman" w:hAnsi="Times New Roman" w:cs="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18"/>
                <w:szCs w:val="18"/>
              </w:rPr>
            </w:pPr>
          </w:p>
        </w:tc>
      </w:tr>
      <w:tr w:rsidR="00BD2B3E" w:rsidTr="00BD2B3E">
        <w:trPr>
          <w:jc w:val="center"/>
        </w:trPr>
        <w:tc>
          <w:tcPr>
            <w:tcW w:w="155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BD2B3E" w:rsidTr="00BD2B3E">
        <w:trPr>
          <w:jc w:val="center"/>
        </w:trPr>
        <w:tc>
          <w:tcPr>
            <w:tcW w:w="155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99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pStyle w:val="ConsPlusNonformat"/>
        <w:rPr>
          <w:rFonts w:ascii="Times New Roman" w:hAnsi="Times New Roman" w:cs="Times New Roman"/>
        </w:rPr>
      </w:pPr>
      <w:bookmarkStart w:id="2" w:name="Par221"/>
      <w:bookmarkEnd w:id="2"/>
      <w:r>
        <w:rPr>
          <w:rFonts w:ascii="Times New Roman" w:hAnsi="Times New Roman" w:cs="Times New Roman"/>
        </w:rPr>
        <w:t xml:space="preserve">    ** Заполняется казенным учреждением.</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center"/>
        <w:rPr>
          <w:rFonts w:ascii="Times New Roman" w:hAnsi="Times New Roman" w:cs="Times New Roman"/>
        </w:rPr>
      </w:pPr>
      <w:bookmarkStart w:id="3" w:name="Par223"/>
      <w:bookmarkEnd w:id="3"/>
      <w:r>
        <w:rPr>
          <w:rFonts w:ascii="Times New Roman" w:hAnsi="Times New Roman" w:cs="Times New Roman"/>
        </w:rPr>
        <w:t>Таблица 1. Общая сумма выставленных требований в возмещение ущерба по недостачам и хищениям</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материальных ценностей, денежных средств, а также от порчи материальных ценностей</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 том числе:         </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widowControl w:val="0"/>
        <w:autoSpaceDE w:val="0"/>
        <w:autoSpaceDN w:val="0"/>
        <w:adjustRightInd w:val="0"/>
      </w:pPr>
    </w:p>
    <w:p w:rsidR="00BD2B3E" w:rsidRDefault="00BD2B3E" w:rsidP="00BD2B3E">
      <w:pPr>
        <w:pStyle w:val="ConsPlusNonformat"/>
        <w:ind w:firstLine="709"/>
        <w:jc w:val="center"/>
        <w:rPr>
          <w:rFonts w:ascii="Times New Roman" w:hAnsi="Times New Roman" w:cs="Times New Roman"/>
        </w:rPr>
      </w:pPr>
      <w:bookmarkStart w:id="4" w:name="Par248"/>
      <w:bookmarkEnd w:id="4"/>
      <w:r>
        <w:rPr>
          <w:rFonts w:ascii="Times New Roman" w:hAnsi="Times New Roman" w:cs="Times New Roman"/>
        </w:rPr>
        <w:t>Таблица 2. Динамика изменения дебиторской задолженности</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2382"/>
        <w:gridCol w:w="1277"/>
        <w:gridCol w:w="1134"/>
        <w:gridCol w:w="1275"/>
        <w:gridCol w:w="1275"/>
        <w:gridCol w:w="1701"/>
      </w:tblGrid>
      <w:tr w:rsidR="00BD2B3E" w:rsidTr="00BD2B3E">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2382"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BD2B3E" w:rsidTr="00745D0D">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13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t xml:space="preserve">нереальная к     </w:t>
            </w:r>
            <w:r>
              <w:rPr>
                <w:rFonts w:ascii="Times New Roman" w:hAnsi="Times New Roman" w:cs="Times New Roman"/>
              </w:rPr>
              <w:br/>
            </w:r>
            <w:r>
              <w:rPr>
                <w:rFonts w:ascii="Times New Roman" w:hAnsi="Times New Roman" w:cs="Times New Roman"/>
              </w:rPr>
              <w:lastRenderedPageBreak/>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r>
      <w:tr w:rsidR="00BD2B3E" w:rsidTr="00745D0D">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2      </w:t>
            </w:r>
          </w:p>
        </w:tc>
        <w:tc>
          <w:tcPr>
            <w:tcW w:w="127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3      </w:t>
            </w:r>
          </w:p>
        </w:tc>
        <w:tc>
          <w:tcPr>
            <w:tcW w:w="113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4  </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7       </w:t>
            </w:r>
          </w:p>
        </w:tc>
      </w:tr>
      <w:tr w:rsidR="00BD2B3E" w:rsidTr="00745D0D">
        <w:trPr>
          <w:trHeight w:val="24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Дебиторская задолженность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277" w:type="dxa"/>
            <w:tcBorders>
              <w:top w:val="nil"/>
              <w:left w:val="single" w:sz="4" w:space="0" w:color="auto"/>
              <w:bottom w:val="single" w:sz="4" w:space="0" w:color="auto"/>
              <w:right w:val="single" w:sz="4" w:space="0" w:color="auto"/>
            </w:tcBorders>
            <w:hideMark/>
          </w:tcPr>
          <w:p w:rsidR="00BD2B3E" w:rsidRDefault="004800D2">
            <w:pPr>
              <w:pStyle w:val="ConsPlusCell"/>
              <w:rPr>
                <w:rFonts w:ascii="Times New Roman" w:hAnsi="Times New Roman" w:cs="Times New Roman"/>
              </w:rPr>
            </w:pPr>
            <w:r>
              <w:rPr>
                <w:rFonts w:ascii="Times New Roman" w:hAnsi="Times New Roman" w:cs="Times New Roman"/>
              </w:rPr>
              <w:t>55612,12</w:t>
            </w:r>
          </w:p>
        </w:tc>
        <w:tc>
          <w:tcPr>
            <w:tcW w:w="1134" w:type="dxa"/>
            <w:tcBorders>
              <w:top w:val="nil"/>
              <w:left w:val="single" w:sz="4" w:space="0" w:color="auto"/>
              <w:bottom w:val="single" w:sz="4" w:space="0" w:color="auto"/>
              <w:right w:val="single" w:sz="4" w:space="0" w:color="auto"/>
            </w:tcBorders>
            <w:hideMark/>
          </w:tcPr>
          <w:p w:rsidR="00BD2B3E" w:rsidRDefault="004800D2">
            <w:pPr>
              <w:pStyle w:val="ConsPlusCell"/>
              <w:rPr>
                <w:rFonts w:ascii="Times New Roman" w:hAnsi="Times New Roman" w:cs="Times New Roman"/>
              </w:rPr>
            </w:pPr>
            <w:r>
              <w:rPr>
                <w:rFonts w:ascii="Times New Roman" w:hAnsi="Times New Roman" w:cs="Times New Roman"/>
              </w:rPr>
              <w:t>406550,11</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hideMark/>
          </w:tcPr>
          <w:p w:rsidR="00BD2B3E" w:rsidRDefault="004800D2" w:rsidP="002F39CA">
            <w:pPr>
              <w:pStyle w:val="ConsPlusCell"/>
              <w:rPr>
                <w:rFonts w:ascii="Times New Roman" w:hAnsi="Times New Roman" w:cs="Times New Roman"/>
              </w:rPr>
            </w:pPr>
            <w:r>
              <w:rPr>
                <w:rFonts w:ascii="Times New Roman" w:hAnsi="Times New Roman" w:cs="Times New Roman"/>
              </w:rPr>
              <w:t>+731,04</w:t>
            </w:r>
            <w:r w:rsidR="002F39CA">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r w:rsidR="00BD2B3E" w:rsidTr="00745D0D">
        <w:trPr>
          <w:trHeight w:val="1253"/>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Дебиторская задолженность по выданным авансам за счет доходов,</w:t>
            </w:r>
            <w:r>
              <w:rPr>
                <w:rFonts w:ascii="Times New Roman" w:hAnsi="Times New Roman" w:cs="Times New Roman"/>
              </w:rPr>
              <w:br/>
              <w:t xml:space="preserve">полученных от приносящей доход деятельности </w:t>
            </w:r>
          </w:p>
        </w:tc>
        <w:tc>
          <w:tcPr>
            <w:tcW w:w="1277" w:type="dxa"/>
            <w:tcBorders>
              <w:top w:val="nil"/>
              <w:left w:val="single" w:sz="4" w:space="0" w:color="auto"/>
              <w:bottom w:val="single" w:sz="4" w:space="0" w:color="auto"/>
              <w:right w:val="single" w:sz="4" w:space="0" w:color="auto"/>
            </w:tcBorders>
            <w:hideMark/>
          </w:tcPr>
          <w:p w:rsidR="00BD2B3E" w:rsidRDefault="004800D2" w:rsidP="00282F3E">
            <w:pPr>
              <w:pStyle w:val="ConsPlusCell"/>
              <w:rPr>
                <w:rFonts w:ascii="Times New Roman" w:hAnsi="Times New Roman" w:cs="Times New Roman"/>
              </w:rPr>
            </w:pPr>
            <w:r>
              <w:rPr>
                <w:rFonts w:ascii="Times New Roman" w:hAnsi="Times New Roman" w:cs="Times New Roman"/>
              </w:rPr>
              <w:t>256665,91</w:t>
            </w:r>
          </w:p>
        </w:tc>
        <w:tc>
          <w:tcPr>
            <w:tcW w:w="1134" w:type="dxa"/>
            <w:tcBorders>
              <w:top w:val="nil"/>
              <w:left w:val="single" w:sz="4" w:space="0" w:color="auto"/>
              <w:bottom w:val="single" w:sz="4" w:space="0" w:color="auto"/>
              <w:right w:val="single" w:sz="4" w:space="0" w:color="auto"/>
            </w:tcBorders>
            <w:hideMark/>
          </w:tcPr>
          <w:p w:rsidR="00BD2B3E" w:rsidRDefault="004800D2">
            <w:pPr>
              <w:pStyle w:val="ConsPlusCell"/>
              <w:rPr>
                <w:rFonts w:ascii="Times New Roman" w:hAnsi="Times New Roman" w:cs="Times New Roman"/>
              </w:rPr>
            </w:pPr>
            <w:r>
              <w:rPr>
                <w:rFonts w:ascii="Times New Roman" w:hAnsi="Times New Roman" w:cs="Times New Roman"/>
              </w:rPr>
              <w:t>167349,47</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BD2B3E" w:rsidRDefault="004800D2" w:rsidP="002F39CA">
            <w:pPr>
              <w:pStyle w:val="ConsPlusCell"/>
              <w:rPr>
                <w:rFonts w:ascii="Times New Roman" w:hAnsi="Times New Roman" w:cs="Times New Roman"/>
              </w:rPr>
            </w:pPr>
            <w:r>
              <w:rPr>
                <w:rFonts w:ascii="Times New Roman" w:hAnsi="Times New Roman" w:cs="Times New Roman"/>
              </w:rPr>
              <w:t>-65,2</w:t>
            </w:r>
            <w:r w:rsidR="00745D0D">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r w:rsidR="00BD2B3E" w:rsidTr="00745D0D">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1277" w:type="dxa"/>
            <w:tcBorders>
              <w:top w:val="nil"/>
              <w:left w:val="single" w:sz="4" w:space="0" w:color="auto"/>
              <w:bottom w:val="single" w:sz="4" w:space="0" w:color="auto"/>
              <w:right w:val="single" w:sz="4" w:space="0" w:color="auto"/>
            </w:tcBorders>
            <w:hideMark/>
          </w:tcPr>
          <w:p w:rsidR="00BD2B3E" w:rsidRDefault="004800D2">
            <w:pPr>
              <w:pStyle w:val="ConsPlusCell"/>
              <w:rPr>
                <w:rFonts w:ascii="Times New Roman" w:hAnsi="Times New Roman" w:cs="Times New Roman"/>
              </w:rPr>
            </w:pPr>
            <w:r>
              <w:rPr>
                <w:rFonts w:ascii="Times New Roman" w:hAnsi="Times New Roman" w:cs="Times New Roman"/>
              </w:rPr>
              <w:t>312278,03</w:t>
            </w:r>
          </w:p>
        </w:tc>
        <w:tc>
          <w:tcPr>
            <w:tcW w:w="1134" w:type="dxa"/>
            <w:tcBorders>
              <w:top w:val="nil"/>
              <w:left w:val="single" w:sz="4" w:space="0" w:color="auto"/>
              <w:bottom w:val="single" w:sz="4" w:space="0" w:color="auto"/>
              <w:right w:val="single" w:sz="4" w:space="0" w:color="auto"/>
            </w:tcBorders>
            <w:hideMark/>
          </w:tcPr>
          <w:p w:rsidR="00BD2B3E" w:rsidRDefault="004800D2">
            <w:pPr>
              <w:pStyle w:val="ConsPlusCell"/>
              <w:rPr>
                <w:rFonts w:ascii="Times New Roman" w:hAnsi="Times New Roman" w:cs="Times New Roman"/>
              </w:rPr>
            </w:pPr>
            <w:r>
              <w:rPr>
                <w:rFonts w:ascii="Times New Roman" w:hAnsi="Times New Roman" w:cs="Times New Roman"/>
              </w:rPr>
              <w:t>573899,58</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hideMark/>
          </w:tcPr>
          <w:p w:rsidR="00BD2B3E" w:rsidRDefault="004800D2" w:rsidP="004800D2">
            <w:pPr>
              <w:pStyle w:val="ConsPlusCell"/>
              <w:rPr>
                <w:rFonts w:ascii="Times New Roman" w:hAnsi="Times New Roman" w:cs="Times New Roman"/>
              </w:rPr>
            </w:pPr>
            <w:r>
              <w:rPr>
                <w:rFonts w:ascii="Times New Roman" w:hAnsi="Times New Roman" w:cs="Times New Roman"/>
              </w:rPr>
              <w:t>+665,84</w:t>
            </w:r>
            <w:r w:rsidR="00E966E6">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widowControl w:val="0"/>
        <w:autoSpaceDE w:val="0"/>
        <w:autoSpaceDN w:val="0"/>
        <w:adjustRightInd w:val="0"/>
        <w:jc w:val="center"/>
      </w:pPr>
    </w:p>
    <w:p w:rsidR="00BD2B3E" w:rsidRDefault="00BD2B3E" w:rsidP="00BD2B3E">
      <w:pPr>
        <w:pStyle w:val="ConsPlusNonformat"/>
        <w:ind w:firstLine="709"/>
        <w:jc w:val="both"/>
        <w:rPr>
          <w:rFonts w:ascii="Times New Roman" w:hAnsi="Times New Roman" w:cs="Times New Roman"/>
        </w:rPr>
      </w:pPr>
      <w:bookmarkStart w:id="5" w:name="Par286"/>
      <w:bookmarkEnd w:id="5"/>
      <w:r>
        <w:rPr>
          <w:rFonts w:ascii="Times New Roman" w:hAnsi="Times New Roman" w:cs="Times New Roman"/>
        </w:rPr>
        <w:t>Таблица 3. Динамика изменения кредиторской задолженности</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2240"/>
        <w:gridCol w:w="1560"/>
        <w:gridCol w:w="1135"/>
        <w:gridCol w:w="1274"/>
        <w:gridCol w:w="1276"/>
        <w:gridCol w:w="1559"/>
      </w:tblGrid>
      <w:tr w:rsidR="00BD2B3E" w:rsidTr="00BD2B3E">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 xml:space="preserve">задолженнос- </w:t>
            </w:r>
            <w:r>
              <w:rPr>
                <w:rFonts w:ascii="Times New Roman" w:hAnsi="Times New Roman" w:cs="Times New Roman"/>
              </w:rPr>
              <w:br/>
              <w:t xml:space="preserve">ти, нереаль- </w:t>
            </w:r>
            <w:r>
              <w:rPr>
                <w:rFonts w:ascii="Times New Roman" w:hAnsi="Times New Roman" w:cs="Times New Roman"/>
              </w:rPr>
              <w:br/>
              <w:t>ной к взыска-</w:t>
            </w:r>
            <w:r>
              <w:rPr>
                <w:rFonts w:ascii="Times New Roman" w:hAnsi="Times New Roman" w:cs="Times New Roman"/>
              </w:rPr>
              <w:br/>
              <w:t xml:space="preserve">     нию     </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13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всего</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t xml:space="preserve">нереальная </w:t>
            </w:r>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3      </w:t>
            </w:r>
          </w:p>
        </w:tc>
        <w:tc>
          <w:tcPr>
            <w:tcW w:w="113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4  </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7      </w:t>
            </w:r>
          </w:p>
        </w:tc>
      </w:tr>
      <w:tr w:rsidR="00BD2B3E" w:rsidTr="00BD2B3E">
        <w:trPr>
          <w:trHeight w:val="91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Кредиторская задолженность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920869,45</w:t>
            </w:r>
          </w:p>
        </w:tc>
        <w:tc>
          <w:tcPr>
            <w:tcW w:w="1135"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683132,66</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BD2B3E" w:rsidRDefault="00831221" w:rsidP="00831221">
            <w:pPr>
              <w:pStyle w:val="ConsPlusCell"/>
              <w:rPr>
                <w:rFonts w:ascii="Times New Roman" w:hAnsi="Times New Roman" w:cs="Times New Roman"/>
              </w:rPr>
            </w:pPr>
            <w:r>
              <w:rPr>
                <w:rFonts w:ascii="Times New Roman" w:hAnsi="Times New Roman" w:cs="Times New Roman"/>
              </w:rPr>
              <w:t>-74,18</w:t>
            </w:r>
            <w:r w:rsidR="00E346C6">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1392"/>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Кредиторская задолженность по выданным  </w:t>
            </w:r>
            <w:r>
              <w:rPr>
                <w:rFonts w:ascii="Times New Roman" w:hAnsi="Times New Roman" w:cs="Times New Roman"/>
              </w:rPr>
              <w:br/>
              <w:t>авансам за счет доходов,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48663,85</w:t>
            </w:r>
          </w:p>
        </w:tc>
        <w:tc>
          <w:tcPr>
            <w:tcW w:w="1135"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34469,69</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BD2B3E" w:rsidRDefault="00831221" w:rsidP="00831221">
            <w:pPr>
              <w:pStyle w:val="ConsPlusCell"/>
              <w:rPr>
                <w:rFonts w:ascii="Times New Roman" w:hAnsi="Times New Roman" w:cs="Times New Roman"/>
              </w:rPr>
            </w:pPr>
            <w:r>
              <w:rPr>
                <w:rFonts w:ascii="Times New Roman" w:hAnsi="Times New Roman" w:cs="Times New Roman"/>
              </w:rPr>
              <w:t>-70,83</w:t>
            </w:r>
            <w:r w:rsidR="00745D0D">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969533,30</w:t>
            </w:r>
          </w:p>
        </w:tc>
        <w:tc>
          <w:tcPr>
            <w:tcW w:w="1135" w:type="dxa"/>
            <w:tcBorders>
              <w:top w:val="nil"/>
              <w:left w:val="single" w:sz="4" w:space="0" w:color="auto"/>
              <w:bottom w:val="single" w:sz="4" w:space="0" w:color="auto"/>
              <w:right w:val="single" w:sz="4" w:space="0" w:color="auto"/>
            </w:tcBorders>
            <w:hideMark/>
          </w:tcPr>
          <w:p w:rsidR="00BD2B3E" w:rsidRDefault="00282F3E">
            <w:pPr>
              <w:pStyle w:val="ConsPlusCell"/>
              <w:rPr>
                <w:rFonts w:ascii="Times New Roman" w:hAnsi="Times New Roman" w:cs="Times New Roman"/>
              </w:rPr>
            </w:pPr>
            <w:r>
              <w:rPr>
                <w:rFonts w:ascii="Times New Roman" w:hAnsi="Times New Roman" w:cs="Times New Roman"/>
              </w:rPr>
              <w:t>969533,30</w:t>
            </w:r>
          </w:p>
        </w:tc>
        <w:tc>
          <w:tcPr>
            <w:tcW w:w="1274"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BD2B3E" w:rsidRDefault="00831221" w:rsidP="002F39CA">
            <w:pPr>
              <w:pStyle w:val="ConsPlusCell"/>
              <w:rPr>
                <w:rFonts w:ascii="Times New Roman" w:hAnsi="Times New Roman" w:cs="Times New Roman"/>
              </w:rPr>
            </w:pPr>
            <w:r>
              <w:rPr>
                <w:rFonts w:ascii="Times New Roman" w:hAnsi="Times New Roman" w:cs="Times New Roman"/>
              </w:rPr>
              <w:t>-145,01</w:t>
            </w:r>
            <w:r w:rsidR="00E966E6">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bl>
    <w:p w:rsidR="00BD2B3E" w:rsidRDefault="00BD2B3E" w:rsidP="00BD2B3E">
      <w:pPr>
        <w:widowControl w:val="0"/>
        <w:autoSpaceDE w:val="0"/>
        <w:autoSpaceDN w:val="0"/>
        <w:adjustRightInd w:val="0"/>
      </w:pPr>
    </w:p>
    <w:p w:rsidR="00BD2B3E" w:rsidRDefault="00BD2B3E" w:rsidP="00BD2B3E">
      <w:pPr>
        <w:pStyle w:val="ConsPlusNonformat"/>
        <w:jc w:val="center"/>
        <w:rPr>
          <w:rFonts w:ascii="Times New Roman" w:hAnsi="Times New Roman" w:cs="Times New Roman"/>
        </w:rPr>
      </w:pPr>
      <w:bookmarkStart w:id="6" w:name="Par321"/>
      <w:bookmarkEnd w:id="6"/>
      <w:r>
        <w:rPr>
          <w:rFonts w:ascii="Times New Roman" w:hAnsi="Times New Roman" w:cs="Times New Roman"/>
        </w:rPr>
        <w:t>Таблица 4. Сумма доходов, полученных муниципальным учреждением</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от оказания платных услуг (выполнения работ)</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3213"/>
        <w:gridCol w:w="5355"/>
      </w:tblGrid>
      <w:tr w:rsidR="00BD2B3E" w:rsidTr="00BD2B3E">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3213"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ПИТАНИЕ УЧАЩИХСЯ</w:t>
            </w:r>
          </w:p>
        </w:tc>
        <w:tc>
          <w:tcPr>
            <w:tcW w:w="5355" w:type="dxa"/>
            <w:tcBorders>
              <w:top w:val="nil"/>
              <w:left w:val="single" w:sz="4" w:space="0" w:color="auto"/>
              <w:bottom w:val="single" w:sz="4" w:space="0" w:color="auto"/>
              <w:right w:val="single" w:sz="4" w:space="0" w:color="auto"/>
            </w:tcBorders>
            <w:hideMark/>
          </w:tcPr>
          <w:p w:rsidR="00831221" w:rsidRDefault="004800D2" w:rsidP="00831221">
            <w:pPr>
              <w:pStyle w:val="ConsPlusCell"/>
              <w:rPr>
                <w:rFonts w:ascii="Times New Roman" w:hAnsi="Times New Roman" w:cs="Times New Roman"/>
              </w:rPr>
            </w:pPr>
            <w:r>
              <w:rPr>
                <w:rFonts w:ascii="Times New Roman" w:hAnsi="Times New Roman" w:cs="Times New Roman"/>
              </w:rPr>
              <w:t>815178,97</w:t>
            </w:r>
          </w:p>
        </w:tc>
      </w:tr>
      <w:tr w:rsidR="00BD2B3E" w:rsidTr="00BD2B3E">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bl>
    <w:p w:rsidR="00BD2B3E" w:rsidRDefault="00BD2B3E" w:rsidP="00BD2B3E">
      <w:pPr>
        <w:pStyle w:val="ConsPlusNonformat"/>
        <w:jc w:val="center"/>
        <w:rPr>
          <w:rFonts w:ascii="Times New Roman" w:hAnsi="Times New Roman" w:cs="Times New Roman"/>
        </w:rPr>
      </w:pPr>
      <w:bookmarkStart w:id="7" w:name="Par333"/>
      <w:bookmarkEnd w:id="7"/>
      <w:r>
        <w:rPr>
          <w:rFonts w:ascii="Times New Roman" w:hAnsi="Times New Roman" w:cs="Times New Roman"/>
        </w:rPr>
        <w:t>Таблица 5. Цены (тарифы) на платные услуги (работы),</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оказываемые потребителям</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(в динамике в течение отчетного года)</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1666"/>
        <w:gridCol w:w="1547"/>
        <w:gridCol w:w="1547"/>
        <w:gridCol w:w="1547"/>
        <w:gridCol w:w="1547"/>
        <w:gridCol w:w="1666"/>
      </w:tblGrid>
      <w:tr w:rsidR="00BD2B3E" w:rsidTr="00BD2B3E">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BD2B3E" w:rsidTr="00BD2B3E">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с ___ 20___ </w:t>
            </w:r>
            <w:r>
              <w:rPr>
                <w:rFonts w:ascii="Times New Roman" w:hAnsi="Times New Roman" w:cs="Times New Roman"/>
              </w:rPr>
              <w:br/>
              <w:t xml:space="preserve">     г.     </w:t>
            </w:r>
          </w:p>
        </w:tc>
      </w:tr>
      <w:tr w:rsidR="00BD2B3E" w:rsidTr="00BD2B3E">
        <w:trPr>
          <w:jc w:val="center"/>
        </w:trPr>
        <w:tc>
          <w:tcPr>
            <w:tcW w:w="1666"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Питание учащихся</w:t>
            </w: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bl>
    <w:p w:rsidR="00BD2B3E" w:rsidRDefault="00BD2B3E" w:rsidP="00BD2B3E">
      <w:pPr>
        <w:pStyle w:val="ConsPlusNonformat"/>
        <w:jc w:val="center"/>
        <w:rPr>
          <w:rFonts w:ascii="Times New Roman" w:hAnsi="Times New Roman" w:cs="Times New Roman"/>
        </w:rPr>
      </w:pPr>
      <w:bookmarkStart w:id="8" w:name="Par346"/>
      <w:bookmarkEnd w:id="8"/>
      <w:r>
        <w:rPr>
          <w:rFonts w:ascii="Times New Roman" w:hAnsi="Times New Roman" w:cs="Times New Roman"/>
        </w:rPr>
        <w:t>Таблица 6. Общее количество потребителей,</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воспользовавшихся услугами (работами)</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муниципального учреждения (в том числе платными для потребителей)</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595"/>
        <w:gridCol w:w="4641"/>
        <w:gridCol w:w="2380"/>
        <w:gridCol w:w="1666"/>
      </w:tblGrid>
      <w:tr w:rsidR="00BD2B3E" w:rsidTr="00BD2B3E">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 xml:space="preserve"> № </w:t>
            </w:r>
            <w:r>
              <w:rPr>
                <w:rFonts w:ascii="Times New Roman" w:hAnsi="Times New Roman" w:cs="Times New Roman"/>
              </w:rPr>
              <w:br/>
              <w:t>п/п</w:t>
            </w:r>
          </w:p>
        </w:tc>
        <w:tc>
          <w:tcPr>
            <w:tcW w:w="4641"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BD2B3E" w:rsidTr="00BD2B3E">
        <w:trPr>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r>
      <w:tr w:rsidR="00BD2B3E" w:rsidTr="00BD2B3E">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Итого количество потребителей платных</w:t>
            </w:r>
            <w:r>
              <w:rPr>
                <w:rFonts w:ascii="Times New Roman" w:hAnsi="Times New Roman" w:cs="Times New Roman"/>
              </w:rPr>
              <w:br/>
              <w:t xml:space="preserve">услуг (работ)                        </w:t>
            </w:r>
          </w:p>
        </w:tc>
        <w:tc>
          <w:tcPr>
            <w:tcW w:w="2380"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c>
          <w:tcPr>
            <w:tcW w:w="1666" w:type="dxa"/>
            <w:tcBorders>
              <w:top w:val="nil"/>
              <w:left w:val="single" w:sz="4" w:space="0" w:color="auto"/>
              <w:bottom w:val="single" w:sz="4" w:space="0" w:color="auto"/>
              <w:right w:val="single" w:sz="4" w:space="0" w:color="auto"/>
            </w:tcBorders>
          </w:tcPr>
          <w:p w:rsidR="00BD2B3E" w:rsidRPr="00831221" w:rsidRDefault="00BD2B3E">
            <w:pPr>
              <w:pStyle w:val="ConsPlusCell"/>
              <w:rPr>
                <w:rFonts w:ascii="Times New Roman" w:hAnsi="Times New Roman" w:cs="Times New Roman"/>
                <w:highlight w:val="yellow"/>
              </w:rPr>
            </w:pPr>
          </w:p>
        </w:tc>
      </w:tr>
      <w:tr w:rsidR="00BD2B3E" w:rsidTr="00EA4572">
        <w:trPr>
          <w:trHeight w:val="400"/>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Итого количество потребителей        </w:t>
            </w:r>
            <w:r>
              <w:rPr>
                <w:rFonts w:ascii="Times New Roman" w:hAnsi="Times New Roman" w:cs="Times New Roman"/>
              </w:rPr>
              <w:br/>
              <w:t xml:space="preserve">бесплатных услуг (работ)             </w:t>
            </w:r>
          </w:p>
        </w:tc>
        <w:tc>
          <w:tcPr>
            <w:tcW w:w="2380" w:type="dxa"/>
            <w:tcBorders>
              <w:top w:val="nil"/>
              <w:left w:val="single" w:sz="4" w:space="0" w:color="auto"/>
              <w:bottom w:val="single" w:sz="4" w:space="0" w:color="auto"/>
              <w:right w:val="single" w:sz="4" w:space="0" w:color="auto"/>
            </w:tcBorders>
            <w:hideMark/>
          </w:tcPr>
          <w:p w:rsidR="00BD2B3E" w:rsidRPr="00B01EF9" w:rsidRDefault="00BD2B3E">
            <w:pPr>
              <w:pStyle w:val="ConsPlusCell"/>
              <w:rPr>
                <w:rFonts w:ascii="Times New Roman" w:hAnsi="Times New Roman" w:cs="Times New Roman"/>
              </w:rPr>
            </w:pPr>
            <w:r w:rsidRPr="00B01EF9">
              <w:rPr>
                <w:rFonts w:ascii="Times New Roman" w:hAnsi="Times New Roman" w:cs="Times New Roman"/>
              </w:rPr>
              <w:t>Образовательная услуга</w:t>
            </w:r>
          </w:p>
        </w:tc>
        <w:tc>
          <w:tcPr>
            <w:tcW w:w="1666" w:type="dxa"/>
            <w:tcBorders>
              <w:top w:val="nil"/>
              <w:left w:val="single" w:sz="4" w:space="0" w:color="auto"/>
              <w:bottom w:val="single" w:sz="4" w:space="0" w:color="auto"/>
              <w:right w:val="single" w:sz="4" w:space="0" w:color="auto"/>
            </w:tcBorders>
            <w:shd w:val="clear" w:color="auto" w:fill="auto"/>
            <w:hideMark/>
          </w:tcPr>
          <w:p w:rsidR="00BD2B3E" w:rsidRPr="00EA4572" w:rsidRDefault="001A6B09" w:rsidP="00E346C6">
            <w:pPr>
              <w:pStyle w:val="ConsPlusCell"/>
              <w:rPr>
                <w:rFonts w:ascii="Times New Roman" w:hAnsi="Times New Roman" w:cs="Times New Roman"/>
              </w:rPr>
            </w:pPr>
            <w:r>
              <w:rPr>
                <w:rFonts w:ascii="Times New Roman" w:hAnsi="Times New Roman" w:cs="Times New Roman"/>
              </w:rPr>
              <w:t>72</w:t>
            </w:r>
          </w:p>
        </w:tc>
      </w:tr>
      <w:tr w:rsidR="00BD2B3E" w:rsidTr="00EA4572">
        <w:trPr>
          <w:jc w:val="center"/>
        </w:trPr>
        <w:tc>
          <w:tcPr>
            <w:tcW w:w="595"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BD2B3E" w:rsidRPr="00B01EF9" w:rsidRDefault="00BD2B3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shd w:val="clear" w:color="auto" w:fill="auto"/>
            <w:hideMark/>
          </w:tcPr>
          <w:p w:rsidR="00BD2B3E" w:rsidRPr="00EA4572" w:rsidRDefault="001A6B09" w:rsidP="00E346C6">
            <w:pPr>
              <w:pStyle w:val="ConsPlusCell"/>
              <w:rPr>
                <w:rFonts w:ascii="Times New Roman" w:hAnsi="Times New Roman" w:cs="Times New Roman"/>
              </w:rPr>
            </w:pPr>
            <w:r>
              <w:rPr>
                <w:rFonts w:ascii="Times New Roman" w:hAnsi="Times New Roman" w:cs="Times New Roman"/>
              </w:rPr>
              <w:t>72</w:t>
            </w:r>
          </w:p>
        </w:tc>
      </w:tr>
    </w:tbl>
    <w:p w:rsidR="00BD2B3E" w:rsidRDefault="00BD2B3E" w:rsidP="00BD2B3E">
      <w:pPr>
        <w:widowControl w:val="0"/>
        <w:autoSpaceDE w:val="0"/>
        <w:autoSpaceDN w:val="0"/>
        <w:adjustRightInd w:val="0"/>
      </w:pPr>
    </w:p>
    <w:p w:rsidR="00BD2B3E" w:rsidRDefault="00BD2B3E" w:rsidP="00BD2B3E">
      <w:pPr>
        <w:pStyle w:val="ConsPlusNonformat"/>
        <w:jc w:val="center"/>
        <w:rPr>
          <w:rFonts w:ascii="Times New Roman" w:hAnsi="Times New Roman" w:cs="Times New Roman"/>
        </w:rPr>
      </w:pPr>
      <w:bookmarkStart w:id="9" w:name="Par365"/>
      <w:bookmarkEnd w:id="9"/>
      <w:r>
        <w:rPr>
          <w:rFonts w:ascii="Times New Roman" w:hAnsi="Times New Roman" w:cs="Times New Roman"/>
        </w:rPr>
        <w:t>Таблица 7. Количество жалоб потребителей</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и принятые по результатам их рассмотрения меры</w:t>
      </w:r>
    </w:p>
    <w:p w:rsidR="00BD2B3E" w:rsidRDefault="00BD2B3E" w:rsidP="00BD2B3E">
      <w:pPr>
        <w:widowControl w:val="0"/>
        <w:autoSpaceDE w:val="0"/>
        <w:autoSpaceDN w:val="0"/>
        <w:adjustRightInd w:val="0"/>
        <w:jc w:val="center"/>
      </w:pPr>
    </w:p>
    <w:tbl>
      <w:tblPr>
        <w:tblW w:w="0" w:type="auto"/>
        <w:jc w:val="center"/>
        <w:tblLayout w:type="fixed"/>
        <w:tblCellMar>
          <w:left w:w="75" w:type="dxa"/>
          <w:right w:w="75" w:type="dxa"/>
        </w:tblCellMar>
        <w:tblLook w:val="04A0" w:firstRow="1" w:lastRow="0" w:firstColumn="1" w:lastColumn="0" w:noHBand="0" w:noVBand="1"/>
      </w:tblPr>
      <w:tblGrid>
        <w:gridCol w:w="833"/>
        <w:gridCol w:w="3332"/>
        <w:gridCol w:w="2499"/>
        <w:gridCol w:w="2618"/>
      </w:tblGrid>
      <w:tr w:rsidR="00BD2B3E" w:rsidTr="00BD2B3E">
        <w:trPr>
          <w:jc w:val="center"/>
        </w:trPr>
        <w:tc>
          <w:tcPr>
            <w:tcW w:w="833"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п/п</w:t>
            </w:r>
          </w:p>
        </w:tc>
        <w:tc>
          <w:tcPr>
            <w:tcW w:w="3332"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Принятые меры    </w:t>
            </w:r>
          </w:p>
        </w:tc>
      </w:tr>
      <w:tr w:rsidR="00BD2B3E" w:rsidRPr="00222B5A" w:rsidTr="00BD2B3E">
        <w:trPr>
          <w:jc w:val="center"/>
        </w:trPr>
        <w:tc>
          <w:tcPr>
            <w:tcW w:w="833" w:type="dxa"/>
            <w:tcBorders>
              <w:top w:val="nil"/>
              <w:left w:val="single" w:sz="4" w:space="0" w:color="auto"/>
              <w:bottom w:val="nil"/>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3332" w:type="dxa"/>
            <w:tcBorders>
              <w:top w:val="nil"/>
              <w:left w:val="single" w:sz="4" w:space="0" w:color="auto"/>
              <w:bottom w:val="nil"/>
              <w:right w:val="single" w:sz="4" w:space="0" w:color="auto"/>
            </w:tcBorders>
            <w:hideMark/>
          </w:tcPr>
          <w:p w:rsidR="00BD2B3E" w:rsidRPr="00DD1852" w:rsidRDefault="00BD2B3E">
            <w:pPr>
              <w:pStyle w:val="ConsPlusCell"/>
              <w:rPr>
                <w:rFonts w:ascii="Times New Roman" w:hAnsi="Times New Roman" w:cs="Times New Roman"/>
              </w:rPr>
            </w:pPr>
            <w:r w:rsidRPr="00DD1852">
              <w:rPr>
                <w:rFonts w:ascii="Times New Roman" w:hAnsi="Times New Roman" w:cs="Times New Roman"/>
              </w:rPr>
              <w:t>-</w:t>
            </w:r>
          </w:p>
        </w:tc>
        <w:tc>
          <w:tcPr>
            <w:tcW w:w="2499" w:type="dxa"/>
            <w:tcBorders>
              <w:top w:val="nil"/>
              <w:left w:val="single" w:sz="4" w:space="0" w:color="auto"/>
              <w:bottom w:val="nil"/>
              <w:right w:val="single" w:sz="4" w:space="0" w:color="auto"/>
            </w:tcBorders>
            <w:hideMark/>
          </w:tcPr>
          <w:p w:rsidR="00BD2B3E" w:rsidRPr="00DD1852" w:rsidRDefault="00BD2B3E">
            <w:pPr>
              <w:pStyle w:val="ConsPlusCell"/>
              <w:rPr>
                <w:rFonts w:ascii="Times New Roman" w:hAnsi="Times New Roman" w:cs="Times New Roman"/>
              </w:rPr>
            </w:pPr>
            <w:r w:rsidRPr="00DD1852">
              <w:rPr>
                <w:rFonts w:ascii="Times New Roman" w:hAnsi="Times New Roman" w:cs="Times New Roman"/>
              </w:rPr>
              <w:t>-</w:t>
            </w:r>
          </w:p>
        </w:tc>
        <w:tc>
          <w:tcPr>
            <w:tcW w:w="2618" w:type="dxa"/>
            <w:tcBorders>
              <w:top w:val="nil"/>
              <w:left w:val="single" w:sz="4" w:space="0" w:color="auto"/>
              <w:bottom w:val="nil"/>
              <w:right w:val="single" w:sz="4" w:space="0" w:color="auto"/>
            </w:tcBorders>
            <w:hideMark/>
          </w:tcPr>
          <w:p w:rsidR="00BD2B3E" w:rsidRPr="00DD1852" w:rsidRDefault="00BD2B3E">
            <w:pPr>
              <w:pStyle w:val="ConsPlusCell"/>
              <w:rPr>
                <w:rFonts w:ascii="Times New Roman" w:hAnsi="Times New Roman" w:cs="Times New Roman"/>
              </w:rPr>
            </w:pPr>
            <w:r w:rsidRPr="00DD1852">
              <w:rPr>
                <w:rFonts w:ascii="Times New Roman" w:hAnsi="Times New Roman" w:cs="Times New Roman"/>
              </w:rPr>
              <w:t>-</w:t>
            </w:r>
          </w:p>
        </w:tc>
      </w:tr>
      <w:tr w:rsidR="00BD2B3E" w:rsidRPr="00222B5A" w:rsidTr="00BD2B3E">
        <w:trPr>
          <w:jc w:val="center"/>
        </w:trPr>
        <w:tc>
          <w:tcPr>
            <w:tcW w:w="833" w:type="dxa"/>
            <w:tcBorders>
              <w:top w:val="nil"/>
              <w:left w:val="single" w:sz="4" w:space="0" w:color="auto"/>
              <w:bottom w:val="single" w:sz="4" w:space="0" w:color="auto"/>
              <w:right w:val="single" w:sz="4" w:space="0" w:color="auto"/>
            </w:tcBorders>
          </w:tcPr>
          <w:p w:rsidR="00BD2B3E" w:rsidRDefault="00BD2B3E">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c>
          <w:tcPr>
            <w:tcW w:w="2499"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c>
          <w:tcPr>
            <w:tcW w:w="2618" w:type="dxa"/>
            <w:tcBorders>
              <w:top w:val="nil"/>
              <w:left w:val="single" w:sz="4" w:space="0" w:color="auto"/>
              <w:bottom w:val="single" w:sz="4" w:space="0" w:color="auto"/>
              <w:right w:val="single" w:sz="4" w:space="0" w:color="auto"/>
            </w:tcBorders>
          </w:tcPr>
          <w:p w:rsidR="00BD2B3E" w:rsidRPr="00222B5A" w:rsidRDefault="00BD2B3E">
            <w:pPr>
              <w:pStyle w:val="ConsPlusCell"/>
              <w:rPr>
                <w:rFonts w:ascii="Times New Roman" w:hAnsi="Times New Roman" w:cs="Times New Roman"/>
                <w:highlight w:val="yellow"/>
              </w:rPr>
            </w:pPr>
          </w:p>
        </w:tc>
      </w:tr>
    </w:tbl>
    <w:p w:rsidR="00BD2B3E" w:rsidRDefault="00BD2B3E" w:rsidP="00BD2B3E">
      <w:pPr>
        <w:pStyle w:val="ConsPlusNonformat"/>
      </w:pP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Таблица 8. Сведения об исполнении муниципального задания</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на оказание муниципальных услуг (выполнение работ)</w:t>
      </w:r>
    </w:p>
    <w:p w:rsidR="00BD2B3E" w:rsidRDefault="00BD2B3E" w:rsidP="00BD2B3E">
      <w:pPr>
        <w:widowControl w:val="0"/>
        <w:autoSpaceDE w:val="0"/>
        <w:autoSpaceDN w:val="0"/>
        <w:adjustRightInd w:val="0"/>
        <w:jc w:val="cente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04"/>
        <w:gridCol w:w="732"/>
        <w:gridCol w:w="1712"/>
        <w:gridCol w:w="992"/>
        <w:gridCol w:w="1485"/>
        <w:gridCol w:w="2122"/>
      </w:tblGrid>
      <w:tr w:rsidR="00BD2B3E" w:rsidTr="00BD2B3E">
        <w:trPr>
          <w:jc w:val="center"/>
        </w:trPr>
        <w:tc>
          <w:tcPr>
            <w:tcW w:w="726"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 п/п</w:t>
            </w:r>
          </w:p>
        </w:tc>
        <w:tc>
          <w:tcPr>
            <w:tcW w:w="2304"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Наименование показателя</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Ед. изм</w:t>
            </w:r>
          </w:p>
        </w:tc>
        <w:tc>
          <w:tcPr>
            <w:tcW w:w="4189" w:type="dxa"/>
            <w:gridSpan w:val="3"/>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Значение показателя</w:t>
            </w:r>
          </w:p>
        </w:tc>
        <w:tc>
          <w:tcPr>
            <w:tcW w:w="2122" w:type="dxa"/>
            <w:vMerge w:val="restart"/>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sz w:val="20"/>
                <w:szCs w:val="20"/>
              </w:rPr>
              <w:t>Причины отклонения</w:t>
            </w:r>
          </w:p>
        </w:tc>
      </w:tr>
      <w:tr w:rsidR="00E346C6" w:rsidTr="00BD2B3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c>
          <w:tcPr>
            <w:tcW w:w="1712" w:type="dxa"/>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sz w:val="20"/>
                <w:szCs w:val="20"/>
              </w:rPr>
            </w:pPr>
            <w:r>
              <w:rPr>
                <w:sz w:val="20"/>
                <w:szCs w:val="20"/>
              </w:rPr>
              <w:t xml:space="preserve">план </w:t>
            </w:r>
          </w:p>
          <w:p w:rsidR="00BD2B3E" w:rsidRDefault="00BD2B3E" w:rsidP="00244894">
            <w:pPr>
              <w:widowControl w:val="0"/>
              <w:autoSpaceDE w:val="0"/>
              <w:autoSpaceDN w:val="0"/>
              <w:adjustRightInd w:val="0"/>
              <w:jc w:val="center"/>
              <w:rPr>
                <w:b/>
                <w:sz w:val="20"/>
                <w:szCs w:val="20"/>
              </w:rPr>
            </w:pPr>
            <w:r>
              <w:rPr>
                <w:sz w:val="20"/>
                <w:szCs w:val="20"/>
              </w:rPr>
              <w:t>(в соответствии с муниципальным заданием)</w:t>
            </w:r>
          </w:p>
        </w:tc>
        <w:tc>
          <w:tcPr>
            <w:tcW w:w="992" w:type="dxa"/>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sz w:val="20"/>
                <w:szCs w:val="20"/>
              </w:rPr>
            </w:pPr>
            <w:r>
              <w:rPr>
                <w:sz w:val="20"/>
                <w:szCs w:val="20"/>
              </w:rPr>
              <w:t>факт</w:t>
            </w:r>
          </w:p>
        </w:tc>
        <w:tc>
          <w:tcPr>
            <w:tcW w:w="1485" w:type="dxa"/>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sz w:val="20"/>
                <w:szCs w:val="20"/>
              </w:rPr>
            </w:pPr>
            <w:r>
              <w:rPr>
                <w:sz w:val="20"/>
                <w:szCs w:val="20"/>
              </w:rPr>
              <w:t>отклонение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2B3E" w:rsidRDefault="00BD2B3E">
            <w:pPr>
              <w:rPr>
                <w:b/>
                <w:sz w:val="20"/>
                <w:szCs w:val="20"/>
              </w:rPr>
            </w:pPr>
          </w:p>
        </w:tc>
      </w:tr>
      <w:tr w:rsidR="00BD2B3E" w:rsidTr="00BD2B3E">
        <w:trPr>
          <w:jc w:val="center"/>
        </w:trPr>
        <w:tc>
          <w:tcPr>
            <w:tcW w:w="10073" w:type="dxa"/>
            <w:gridSpan w:val="7"/>
            <w:tcBorders>
              <w:top w:val="single" w:sz="4" w:space="0" w:color="000000"/>
              <w:left w:val="single" w:sz="4" w:space="0" w:color="000000"/>
              <w:bottom w:val="single" w:sz="4" w:space="0" w:color="000000"/>
              <w:right w:val="single" w:sz="4" w:space="0" w:color="000000"/>
            </w:tcBorders>
            <w:hideMark/>
          </w:tcPr>
          <w:p w:rsidR="00BD2B3E" w:rsidRDefault="00BD2B3E">
            <w:pPr>
              <w:widowControl w:val="0"/>
              <w:autoSpaceDE w:val="0"/>
              <w:autoSpaceDN w:val="0"/>
              <w:adjustRightInd w:val="0"/>
              <w:jc w:val="center"/>
              <w:rPr>
                <w:b/>
                <w:sz w:val="20"/>
                <w:szCs w:val="20"/>
              </w:rPr>
            </w:pPr>
            <w:r>
              <w:rPr>
                <w:b/>
                <w:sz w:val="20"/>
                <w:szCs w:val="20"/>
              </w:rPr>
              <w:t>Показатели, характеризующие качество муниципальной услуги</w:t>
            </w:r>
          </w:p>
        </w:tc>
      </w:tr>
      <w:tr w:rsidR="00E346C6" w:rsidRPr="00222B5A" w:rsidTr="00BD2B3E">
        <w:trPr>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pStyle w:val="afffff5"/>
              <w:suppressAutoHyphens w:val="0"/>
              <w:spacing w:line="240" w:lineRule="auto"/>
              <w:ind w:left="360" w:firstLine="0"/>
              <w:contextualSpacing/>
              <w:jc w:val="left"/>
              <w:rPr>
                <w:sz w:val="20"/>
                <w:szCs w:val="20"/>
              </w:rPr>
            </w:pPr>
            <w:r w:rsidRPr="00DD1852">
              <w:rPr>
                <w:sz w:val="20"/>
                <w:szCs w:val="20"/>
              </w:rPr>
              <w:t>1.</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jc w:val="both"/>
              <w:rPr>
                <w:sz w:val="20"/>
                <w:szCs w:val="20"/>
              </w:rPr>
            </w:pPr>
            <w:r w:rsidRPr="00DD1852">
              <w:rPr>
                <w:sz w:val="20"/>
                <w:szCs w:val="20"/>
                <w:lang w:eastAsia="ar-SA"/>
              </w:rPr>
              <w:t>Доля выпускников муниципального образовательного учреждения, не получивших аттестат о среднем образовании, в общей численности выпускников  муниципального образовательного учреждения</w:t>
            </w:r>
          </w:p>
        </w:tc>
        <w:tc>
          <w:tcPr>
            <w:tcW w:w="732"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rPr>
                <w:b/>
                <w:sz w:val="20"/>
                <w:szCs w:val="20"/>
              </w:rPr>
            </w:pPr>
            <w:r w:rsidRPr="00DD1852">
              <w:rPr>
                <w:b/>
                <w:sz w:val="20"/>
                <w:szCs w:val="20"/>
              </w:rPr>
              <w:t xml:space="preserve">% / </w:t>
            </w:r>
          </w:p>
        </w:tc>
        <w:tc>
          <w:tcPr>
            <w:tcW w:w="1712" w:type="dxa"/>
            <w:tcBorders>
              <w:top w:val="single" w:sz="4" w:space="0" w:color="000000"/>
              <w:left w:val="single" w:sz="4" w:space="0" w:color="000000"/>
              <w:bottom w:val="single" w:sz="4" w:space="0" w:color="000000"/>
              <w:right w:val="single" w:sz="4" w:space="0" w:color="000000"/>
            </w:tcBorders>
            <w:hideMark/>
          </w:tcPr>
          <w:p w:rsidR="00BD2B3E" w:rsidRPr="00EA4572" w:rsidRDefault="00BD2B3E">
            <w:pPr>
              <w:widowControl w:val="0"/>
              <w:autoSpaceDE w:val="0"/>
              <w:autoSpaceDN w:val="0"/>
              <w:adjustRightInd w:val="0"/>
              <w:rPr>
                <w:sz w:val="20"/>
                <w:szCs w:val="20"/>
              </w:rPr>
            </w:pPr>
            <w:r w:rsidRPr="00EA4572">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BD2B3E" w:rsidRPr="00EA4572" w:rsidRDefault="00BD2B3E">
            <w:pPr>
              <w:widowControl w:val="0"/>
              <w:autoSpaceDE w:val="0"/>
              <w:autoSpaceDN w:val="0"/>
              <w:adjustRightInd w:val="0"/>
              <w:rPr>
                <w:sz w:val="20"/>
                <w:szCs w:val="20"/>
              </w:rPr>
            </w:pPr>
            <w:r w:rsidRPr="00EA4572">
              <w:rPr>
                <w:sz w:val="20"/>
                <w:szCs w:val="20"/>
              </w:rPr>
              <w:t>0</w:t>
            </w:r>
          </w:p>
        </w:tc>
        <w:tc>
          <w:tcPr>
            <w:tcW w:w="1485" w:type="dxa"/>
            <w:tcBorders>
              <w:top w:val="single" w:sz="4" w:space="0" w:color="000000"/>
              <w:left w:val="single" w:sz="4" w:space="0" w:color="000000"/>
              <w:bottom w:val="single" w:sz="4" w:space="0" w:color="000000"/>
              <w:right w:val="single" w:sz="4" w:space="0" w:color="000000"/>
            </w:tcBorders>
            <w:hideMark/>
          </w:tcPr>
          <w:p w:rsidR="00BD2B3E" w:rsidRPr="00EA4572" w:rsidRDefault="00BD2B3E">
            <w:pPr>
              <w:widowControl w:val="0"/>
              <w:autoSpaceDE w:val="0"/>
              <w:autoSpaceDN w:val="0"/>
              <w:adjustRightInd w:val="0"/>
              <w:rPr>
                <w:sz w:val="20"/>
                <w:szCs w:val="20"/>
              </w:rPr>
            </w:pPr>
            <w:r w:rsidRPr="00EA4572">
              <w:rPr>
                <w:sz w:val="20"/>
                <w:szCs w:val="20"/>
              </w:rPr>
              <w:t>0</w:t>
            </w:r>
          </w:p>
        </w:tc>
        <w:tc>
          <w:tcPr>
            <w:tcW w:w="2122"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ОШ – 1 «Сведения о дневном общеобразовательном учреждении»</w:t>
            </w:r>
          </w:p>
        </w:tc>
      </w:tr>
      <w:tr w:rsidR="00E346C6" w:rsidRPr="00222B5A" w:rsidTr="00BD2B3E">
        <w:trPr>
          <w:trHeight w:val="2070"/>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pStyle w:val="afffff5"/>
              <w:suppressAutoHyphens w:val="0"/>
              <w:spacing w:line="240" w:lineRule="auto"/>
              <w:ind w:left="360" w:firstLine="0"/>
              <w:contextualSpacing/>
              <w:jc w:val="left"/>
              <w:rPr>
                <w:sz w:val="20"/>
                <w:szCs w:val="20"/>
              </w:rPr>
            </w:pPr>
            <w:r w:rsidRPr="00DD1852">
              <w:rPr>
                <w:sz w:val="20"/>
                <w:szCs w:val="20"/>
              </w:rPr>
              <w:t>2.</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DD1852" w:rsidRDefault="00BD2B3E">
            <w:pPr>
              <w:widowControl w:val="0"/>
              <w:autoSpaceDE w:val="0"/>
              <w:autoSpaceDN w:val="0"/>
              <w:adjustRightInd w:val="0"/>
              <w:jc w:val="both"/>
              <w:rPr>
                <w:sz w:val="20"/>
                <w:szCs w:val="20"/>
              </w:rPr>
            </w:pPr>
            <w:r w:rsidRPr="00DD1852">
              <w:rPr>
                <w:sz w:val="20"/>
                <w:szCs w:val="20"/>
                <w:lang w:eastAsia="ar-SA"/>
              </w:rPr>
              <w:t>Доля педагогических работников с высшим образованием в общей численности педагогических работников муниципального общеобразовательного учреждения</w:t>
            </w:r>
          </w:p>
        </w:tc>
        <w:tc>
          <w:tcPr>
            <w:tcW w:w="732" w:type="dxa"/>
            <w:tcBorders>
              <w:top w:val="single" w:sz="4" w:space="0" w:color="000000"/>
              <w:left w:val="single" w:sz="4" w:space="0" w:color="000000"/>
              <w:bottom w:val="single" w:sz="4" w:space="0" w:color="auto"/>
              <w:right w:val="single" w:sz="4" w:space="0" w:color="000000"/>
            </w:tcBorders>
            <w:hideMark/>
          </w:tcPr>
          <w:p w:rsidR="00BD2B3E" w:rsidRPr="00DD1852" w:rsidRDefault="00BD2B3E">
            <w:pPr>
              <w:widowControl w:val="0"/>
              <w:autoSpaceDE w:val="0"/>
              <w:autoSpaceDN w:val="0"/>
              <w:adjustRightInd w:val="0"/>
              <w:rPr>
                <w:b/>
                <w:sz w:val="20"/>
                <w:szCs w:val="20"/>
              </w:rPr>
            </w:pPr>
            <w:r w:rsidRPr="00DD1852">
              <w:rPr>
                <w:b/>
                <w:sz w:val="20"/>
                <w:szCs w:val="20"/>
              </w:rPr>
              <w:t>%</w:t>
            </w:r>
          </w:p>
        </w:tc>
        <w:tc>
          <w:tcPr>
            <w:tcW w:w="1712" w:type="dxa"/>
            <w:tcBorders>
              <w:top w:val="single" w:sz="4" w:space="0" w:color="000000"/>
              <w:left w:val="single" w:sz="4" w:space="0" w:color="000000"/>
              <w:bottom w:val="single" w:sz="4" w:space="0" w:color="auto"/>
              <w:right w:val="single" w:sz="4" w:space="0" w:color="000000"/>
            </w:tcBorders>
            <w:hideMark/>
          </w:tcPr>
          <w:p w:rsidR="00BD2B3E" w:rsidRPr="00831221" w:rsidRDefault="00BD2B3E">
            <w:pPr>
              <w:widowControl w:val="0"/>
              <w:autoSpaceDE w:val="0"/>
              <w:autoSpaceDN w:val="0"/>
              <w:adjustRightInd w:val="0"/>
              <w:rPr>
                <w:sz w:val="20"/>
                <w:szCs w:val="20"/>
                <w:highlight w:val="yellow"/>
              </w:rPr>
            </w:pPr>
            <w:r w:rsidRPr="001A6B09">
              <w:rPr>
                <w:sz w:val="20"/>
                <w:szCs w:val="20"/>
              </w:rPr>
              <w:t>80</w:t>
            </w:r>
          </w:p>
        </w:tc>
        <w:tc>
          <w:tcPr>
            <w:tcW w:w="992" w:type="dxa"/>
            <w:tcBorders>
              <w:top w:val="single" w:sz="4" w:space="0" w:color="000000"/>
              <w:left w:val="single" w:sz="4" w:space="0" w:color="000000"/>
              <w:bottom w:val="single" w:sz="4" w:space="0" w:color="auto"/>
              <w:right w:val="single" w:sz="4" w:space="0" w:color="000000"/>
            </w:tcBorders>
            <w:hideMark/>
          </w:tcPr>
          <w:p w:rsidR="00BD2B3E" w:rsidRPr="00831221" w:rsidRDefault="00803D26">
            <w:pPr>
              <w:widowControl w:val="0"/>
              <w:autoSpaceDE w:val="0"/>
              <w:autoSpaceDN w:val="0"/>
              <w:adjustRightInd w:val="0"/>
              <w:rPr>
                <w:sz w:val="20"/>
                <w:szCs w:val="20"/>
                <w:highlight w:val="yellow"/>
              </w:rPr>
            </w:pPr>
            <w:r w:rsidRPr="00803D26">
              <w:rPr>
                <w:sz w:val="20"/>
                <w:szCs w:val="20"/>
              </w:rPr>
              <w:t>89</w:t>
            </w:r>
          </w:p>
        </w:tc>
        <w:tc>
          <w:tcPr>
            <w:tcW w:w="1485" w:type="dxa"/>
            <w:tcBorders>
              <w:top w:val="single" w:sz="4" w:space="0" w:color="000000"/>
              <w:left w:val="single" w:sz="4" w:space="0" w:color="000000"/>
              <w:bottom w:val="single" w:sz="4" w:space="0" w:color="auto"/>
              <w:right w:val="single" w:sz="4" w:space="0" w:color="000000"/>
            </w:tcBorders>
            <w:hideMark/>
          </w:tcPr>
          <w:p w:rsidR="00BD2B3E" w:rsidRPr="00831221" w:rsidRDefault="00E346C6" w:rsidP="001A6B09">
            <w:pPr>
              <w:widowControl w:val="0"/>
              <w:autoSpaceDE w:val="0"/>
              <w:autoSpaceDN w:val="0"/>
              <w:adjustRightInd w:val="0"/>
              <w:rPr>
                <w:sz w:val="20"/>
                <w:szCs w:val="20"/>
                <w:highlight w:val="yellow"/>
              </w:rPr>
            </w:pPr>
            <w:r w:rsidRPr="001A6B09">
              <w:rPr>
                <w:sz w:val="20"/>
                <w:szCs w:val="20"/>
              </w:rPr>
              <w:t xml:space="preserve">Увеличение доли на </w:t>
            </w:r>
            <w:r w:rsidR="001A6B09" w:rsidRPr="001A6B09">
              <w:rPr>
                <w:sz w:val="20"/>
                <w:szCs w:val="20"/>
              </w:rPr>
              <w:t>9</w:t>
            </w:r>
            <w:r w:rsidRPr="001A6B09">
              <w:rPr>
                <w:sz w:val="20"/>
                <w:szCs w:val="20"/>
              </w:rPr>
              <w:t>%</w:t>
            </w:r>
          </w:p>
        </w:tc>
        <w:tc>
          <w:tcPr>
            <w:tcW w:w="2122" w:type="dxa"/>
            <w:tcBorders>
              <w:top w:val="single" w:sz="4" w:space="0" w:color="000000"/>
              <w:left w:val="single" w:sz="4" w:space="0" w:color="000000"/>
              <w:bottom w:val="single" w:sz="4" w:space="0" w:color="auto"/>
              <w:right w:val="single" w:sz="4" w:space="0" w:color="000000"/>
            </w:tcBorders>
            <w:hideMark/>
          </w:tcPr>
          <w:p w:rsidR="00BD2B3E" w:rsidRPr="00DD1852" w:rsidRDefault="00BD2B3E">
            <w:pPr>
              <w:widowControl w:val="0"/>
              <w:autoSpaceDE w:val="0"/>
              <w:autoSpaceDN w:val="0"/>
              <w:adjustRightInd w:val="0"/>
              <w:rPr>
                <w:sz w:val="20"/>
                <w:szCs w:val="20"/>
              </w:rPr>
            </w:pPr>
            <w:r w:rsidRPr="00DD1852">
              <w:rPr>
                <w:sz w:val="20"/>
                <w:szCs w:val="20"/>
              </w:rPr>
              <w:t>Формы отраслевой статистической отчетности, в том числе: Форма 85-К «Сведения о деятельности дошкольного образовательного учреждения», Форма РИК -83 «Сведения о численности и составе педагогических работников общеобразовательных учреждений»</w:t>
            </w:r>
          </w:p>
        </w:tc>
      </w:tr>
      <w:tr w:rsidR="00E346C6" w:rsidRPr="00222B5A" w:rsidTr="001A6B09">
        <w:trPr>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pStyle w:val="afffff5"/>
              <w:suppressAutoHyphens w:val="0"/>
              <w:spacing w:line="240" w:lineRule="auto"/>
              <w:ind w:left="360" w:firstLine="0"/>
              <w:contextualSpacing/>
              <w:jc w:val="left"/>
              <w:rPr>
                <w:sz w:val="20"/>
                <w:szCs w:val="20"/>
              </w:rPr>
            </w:pPr>
            <w:r w:rsidRPr="00B01EF9">
              <w:rPr>
                <w:sz w:val="20"/>
                <w:szCs w:val="20"/>
              </w:rPr>
              <w:t>3.</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jc w:val="both"/>
              <w:rPr>
                <w:sz w:val="20"/>
                <w:szCs w:val="20"/>
              </w:rPr>
            </w:pPr>
            <w:r w:rsidRPr="00B01EF9">
              <w:rPr>
                <w:sz w:val="20"/>
                <w:szCs w:val="20"/>
                <w:lang w:eastAsia="ar-SA"/>
              </w:rPr>
              <w:t>Увеличение процента качества образования</w:t>
            </w:r>
          </w:p>
        </w:tc>
        <w:tc>
          <w:tcPr>
            <w:tcW w:w="732"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rPr>
                <w:b/>
                <w:sz w:val="20"/>
                <w:szCs w:val="20"/>
              </w:rPr>
            </w:pPr>
            <w:r w:rsidRPr="00B01EF9">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hideMark/>
          </w:tcPr>
          <w:p w:rsidR="00DD1852" w:rsidRPr="00831221" w:rsidRDefault="00E346C6">
            <w:pPr>
              <w:widowControl w:val="0"/>
              <w:autoSpaceDE w:val="0"/>
              <w:autoSpaceDN w:val="0"/>
              <w:adjustRightInd w:val="0"/>
              <w:rPr>
                <w:sz w:val="20"/>
                <w:szCs w:val="20"/>
                <w:highlight w:val="yellow"/>
              </w:rPr>
            </w:pPr>
            <w:r w:rsidRPr="001A6B09">
              <w:rPr>
                <w:sz w:val="20"/>
                <w:szCs w:val="20"/>
              </w:rPr>
              <w:t>51,0</w:t>
            </w:r>
          </w:p>
        </w:tc>
        <w:tc>
          <w:tcPr>
            <w:tcW w:w="992" w:type="dxa"/>
            <w:tcBorders>
              <w:top w:val="single" w:sz="4" w:space="0" w:color="000000"/>
              <w:left w:val="single" w:sz="4" w:space="0" w:color="000000"/>
              <w:bottom w:val="single" w:sz="4" w:space="0" w:color="000000"/>
              <w:right w:val="single" w:sz="4" w:space="0" w:color="000000"/>
            </w:tcBorders>
            <w:hideMark/>
          </w:tcPr>
          <w:p w:rsidR="00BD2B3E" w:rsidRPr="00831221" w:rsidRDefault="001A6B09">
            <w:pPr>
              <w:widowControl w:val="0"/>
              <w:autoSpaceDE w:val="0"/>
              <w:autoSpaceDN w:val="0"/>
              <w:adjustRightInd w:val="0"/>
              <w:rPr>
                <w:sz w:val="20"/>
                <w:szCs w:val="20"/>
                <w:highlight w:val="yellow"/>
              </w:rPr>
            </w:pPr>
            <w:r>
              <w:rPr>
                <w:sz w:val="20"/>
                <w:szCs w:val="20"/>
              </w:rPr>
              <w:t>48</w:t>
            </w:r>
          </w:p>
        </w:tc>
        <w:tc>
          <w:tcPr>
            <w:tcW w:w="1485" w:type="dxa"/>
            <w:tcBorders>
              <w:top w:val="single" w:sz="4" w:space="0" w:color="000000"/>
              <w:left w:val="single" w:sz="4" w:space="0" w:color="000000"/>
              <w:bottom w:val="single" w:sz="4" w:space="0" w:color="000000"/>
              <w:right w:val="single" w:sz="4" w:space="0" w:color="000000"/>
            </w:tcBorders>
            <w:hideMark/>
          </w:tcPr>
          <w:p w:rsidR="00E346C6" w:rsidRPr="00803D26" w:rsidRDefault="00E346C6">
            <w:pPr>
              <w:widowControl w:val="0"/>
              <w:autoSpaceDE w:val="0"/>
              <w:autoSpaceDN w:val="0"/>
              <w:adjustRightInd w:val="0"/>
              <w:rPr>
                <w:sz w:val="20"/>
                <w:szCs w:val="20"/>
              </w:rPr>
            </w:pPr>
            <w:r w:rsidRPr="00803D26">
              <w:rPr>
                <w:sz w:val="20"/>
                <w:szCs w:val="20"/>
              </w:rPr>
              <w:t>У</w:t>
            </w:r>
            <w:r w:rsidR="00B01EF9" w:rsidRPr="00803D26">
              <w:rPr>
                <w:sz w:val="20"/>
                <w:szCs w:val="20"/>
              </w:rPr>
              <w:t>меньшение</w:t>
            </w:r>
            <w:r w:rsidR="00803D26" w:rsidRPr="00803D26">
              <w:rPr>
                <w:sz w:val="20"/>
                <w:szCs w:val="20"/>
              </w:rPr>
              <w:t xml:space="preserve"> показателя на </w:t>
            </w:r>
            <w:r w:rsidR="001A6B09">
              <w:rPr>
                <w:sz w:val="20"/>
                <w:szCs w:val="20"/>
              </w:rPr>
              <w:t>3</w:t>
            </w:r>
            <w:r w:rsidRPr="00803D26">
              <w:rPr>
                <w:sz w:val="20"/>
                <w:szCs w:val="20"/>
              </w:rPr>
              <w:t xml:space="preserve">%. </w:t>
            </w:r>
          </w:p>
          <w:p w:rsidR="00BD2B3E" w:rsidRPr="00831221" w:rsidRDefault="001A6B09">
            <w:pPr>
              <w:widowControl w:val="0"/>
              <w:autoSpaceDE w:val="0"/>
              <w:autoSpaceDN w:val="0"/>
              <w:adjustRightInd w:val="0"/>
              <w:rPr>
                <w:sz w:val="20"/>
                <w:szCs w:val="20"/>
                <w:highlight w:val="yellow"/>
              </w:rPr>
            </w:pPr>
            <w:r>
              <w:rPr>
                <w:sz w:val="20"/>
                <w:szCs w:val="20"/>
              </w:rPr>
              <w:t>Изменение контингента обучающихся</w:t>
            </w:r>
          </w:p>
        </w:tc>
        <w:tc>
          <w:tcPr>
            <w:tcW w:w="2122"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rPr>
                <w:sz w:val="20"/>
                <w:szCs w:val="20"/>
              </w:rPr>
            </w:pPr>
            <w:r w:rsidRPr="00B01EF9">
              <w:rPr>
                <w:sz w:val="20"/>
                <w:szCs w:val="20"/>
              </w:rPr>
              <w:t>Сведения образовательных учреждений</w:t>
            </w:r>
          </w:p>
        </w:tc>
      </w:tr>
      <w:tr w:rsidR="00E346C6" w:rsidRPr="00222B5A" w:rsidTr="00BD2B3E">
        <w:trPr>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900CB7" w:rsidRDefault="00BD2B3E">
            <w:pPr>
              <w:pStyle w:val="afffff5"/>
              <w:suppressAutoHyphens w:val="0"/>
              <w:spacing w:line="240" w:lineRule="auto"/>
              <w:ind w:left="360" w:firstLine="0"/>
              <w:contextualSpacing/>
              <w:jc w:val="left"/>
              <w:rPr>
                <w:sz w:val="20"/>
                <w:szCs w:val="20"/>
              </w:rPr>
            </w:pPr>
            <w:r w:rsidRPr="00900CB7">
              <w:rPr>
                <w:sz w:val="20"/>
                <w:szCs w:val="20"/>
              </w:rPr>
              <w:t>4.</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900CB7" w:rsidRDefault="00BD2B3E">
            <w:pPr>
              <w:widowControl w:val="0"/>
              <w:autoSpaceDE w:val="0"/>
              <w:autoSpaceDN w:val="0"/>
              <w:adjustRightInd w:val="0"/>
              <w:jc w:val="both"/>
              <w:rPr>
                <w:sz w:val="20"/>
                <w:szCs w:val="20"/>
              </w:rPr>
            </w:pPr>
            <w:r w:rsidRPr="00900CB7">
              <w:rPr>
                <w:color w:val="000000"/>
                <w:kern w:val="2"/>
                <w:sz w:val="20"/>
                <w:szCs w:val="20"/>
                <w:lang w:eastAsia="ar-SA"/>
              </w:rPr>
              <w:t>Среднегодовая посещаемость детей в дошкольных группах</w:t>
            </w:r>
          </w:p>
        </w:tc>
        <w:tc>
          <w:tcPr>
            <w:tcW w:w="732" w:type="dxa"/>
            <w:tcBorders>
              <w:top w:val="single" w:sz="4" w:space="0" w:color="000000"/>
              <w:left w:val="single" w:sz="4" w:space="0" w:color="000000"/>
              <w:bottom w:val="single" w:sz="4" w:space="0" w:color="000000"/>
              <w:right w:val="single" w:sz="4" w:space="0" w:color="000000"/>
            </w:tcBorders>
            <w:hideMark/>
          </w:tcPr>
          <w:p w:rsidR="00BD2B3E" w:rsidRPr="00900CB7" w:rsidRDefault="00BD2B3E">
            <w:pPr>
              <w:widowControl w:val="0"/>
              <w:autoSpaceDE w:val="0"/>
              <w:autoSpaceDN w:val="0"/>
              <w:adjustRightInd w:val="0"/>
              <w:rPr>
                <w:b/>
                <w:sz w:val="20"/>
                <w:szCs w:val="20"/>
              </w:rPr>
            </w:pPr>
            <w:r w:rsidRPr="00900CB7">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hideMark/>
          </w:tcPr>
          <w:p w:rsidR="00BD2B3E" w:rsidRPr="001A6B09" w:rsidRDefault="00BD2B3E">
            <w:pPr>
              <w:widowControl w:val="0"/>
              <w:autoSpaceDE w:val="0"/>
              <w:autoSpaceDN w:val="0"/>
              <w:adjustRightInd w:val="0"/>
              <w:rPr>
                <w:sz w:val="20"/>
                <w:szCs w:val="20"/>
              </w:rPr>
            </w:pPr>
            <w:r w:rsidRPr="001A6B09">
              <w:rPr>
                <w:sz w:val="20"/>
                <w:szCs w:val="20"/>
              </w:rPr>
              <w:t>75</w:t>
            </w:r>
          </w:p>
        </w:tc>
        <w:tc>
          <w:tcPr>
            <w:tcW w:w="992" w:type="dxa"/>
            <w:tcBorders>
              <w:top w:val="single" w:sz="4" w:space="0" w:color="000000"/>
              <w:left w:val="single" w:sz="4" w:space="0" w:color="000000"/>
              <w:bottom w:val="single" w:sz="4" w:space="0" w:color="000000"/>
              <w:right w:val="single" w:sz="4" w:space="0" w:color="000000"/>
            </w:tcBorders>
            <w:hideMark/>
          </w:tcPr>
          <w:p w:rsidR="00BD2B3E" w:rsidRPr="001A6B09" w:rsidRDefault="00BD2B3E">
            <w:pPr>
              <w:widowControl w:val="0"/>
              <w:autoSpaceDE w:val="0"/>
              <w:autoSpaceDN w:val="0"/>
              <w:adjustRightInd w:val="0"/>
              <w:rPr>
                <w:sz w:val="20"/>
                <w:szCs w:val="20"/>
              </w:rPr>
            </w:pPr>
            <w:r w:rsidRPr="001A6B09">
              <w:rPr>
                <w:sz w:val="20"/>
                <w:szCs w:val="20"/>
              </w:rPr>
              <w:t>7</w:t>
            </w:r>
            <w:r w:rsidR="009A7C87" w:rsidRPr="001A6B09">
              <w:rPr>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rsidR="00BD2B3E" w:rsidRPr="001A6B09" w:rsidRDefault="009A7C87">
            <w:pPr>
              <w:widowControl w:val="0"/>
              <w:autoSpaceDE w:val="0"/>
              <w:autoSpaceDN w:val="0"/>
              <w:adjustRightInd w:val="0"/>
              <w:rPr>
                <w:sz w:val="20"/>
                <w:szCs w:val="20"/>
              </w:rPr>
            </w:pPr>
            <w:r w:rsidRPr="001A6B09">
              <w:rPr>
                <w:sz w:val="20"/>
                <w:szCs w:val="20"/>
              </w:rPr>
              <w:t>0</w:t>
            </w:r>
          </w:p>
        </w:tc>
        <w:tc>
          <w:tcPr>
            <w:tcW w:w="2122" w:type="dxa"/>
            <w:tcBorders>
              <w:top w:val="single" w:sz="4" w:space="0" w:color="000000"/>
              <w:left w:val="single" w:sz="4" w:space="0" w:color="000000"/>
              <w:bottom w:val="single" w:sz="4" w:space="0" w:color="000000"/>
              <w:right w:val="single" w:sz="4" w:space="0" w:color="000000"/>
            </w:tcBorders>
            <w:hideMark/>
          </w:tcPr>
          <w:p w:rsidR="00BD2B3E" w:rsidRPr="009A7C87" w:rsidRDefault="00BD2B3E">
            <w:pPr>
              <w:widowControl w:val="0"/>
              <w:autoSpaceDE w:val="0"/>
              <w:autoSpaceDN w:val="0"/>
              <w:adjustRightInd w:val="0"/>
              <w:rPr>
                <w:sz w:val="20"/>
                <w:szCs w:val="20"/>
              </w:rPr>
            </w:pPr>
            <w:r w:rsidRPr="009A7C87">
              <w:rPr>
                <w:sz w:val="20"/>
                <w:szCs w:val="20"/>
              </w:rPr>
              <w:t xml:space="preserve">Форма 85-К «Сведения о деятельности дошкольного образовательного учреждения»;    </w:t>
            </w:r>
          </w:p>
          <w:p w:rsidR="00BD2B3E" w:rsidRPr="009A7C87" w:rsidRDefault="00BD2B3E">
            <w:pPr>
              <w:widowControl w:val="0"/>
              <w:autoSpaceDE w:val="0"/>
              <w:autoSpaceDN w:val="0"/>
              <w:adjustRightInd w:val="0"/>
              <w:rPr>
                <w:b/>
                <w:sz w:val="20"/>
                <w:szCs w:val="20"/>
              </w:rPr>
            </w:pPr>
            <w:r w:rsidRPr="009A7C87">
              <w:rPr>
                <w:sz w:val="20"/>
                <w:szCs w:val="20"/>
              </w:rPr>
              <w:t>Сведения образовательных учреждений</w:t>
            </w:r>
          </w:p>
        </w:tc>
      </w:tr>
      <w:tr w:rsidR="00BD2B3E" w:rsidRPr="00222B5A" w:rsidTr="00BD4322">
        <w:trPr>
          <w:jc w:val="center"/>
        </w:trPr>
        <w:tc>
          <w:tcPr>
            <w:tcW w:w="10073"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jc w:val="center"/>
              <w:rPr>
                <w:b/>
                <w:sz w:val="20"/>
                <w:szCs w:val="20"/>
              </w:rPr>
            </w:pPr>
            <w:r w:rsidRPr="00BD4322">
              <w:rPr>
                <w:b/>
                <w:sz w:val="20"/>
                <w:szCs w:val="20"/>
              </w:rPr>
              <w:t>Показатели, характеризующие объем (состав) оказываемой муниципальной услуги (в натуральных показа</w:t>
            </w:r>
            <w:r w:rsidRPr="00BD4322">
              <w:rPr>
                <w:b/>
                <w:sz w:val="20"/>
                <w:szCs w:val="20"/>
              </w:rPr>
              <w:lastRenderedPageBreak/>
              <w:t>телях)</w:t>
            </w:r>
          </w:p>
        </w:tc>
      </w:tr>
      <w:tr w:rsidR="00E346C6" w:rsidRPr="00222B5A" w:rsidTr="00BD4322">
        <w:trPr>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pStyle w:val="afffff5"/>
              <w:suppressAutoHyphens w:val="0"/>
              <w:spacing w:line="240" w:lineRule="auto"/>
              <w:ind w:left="360" w:firstLine="0"/>
              <w:contextualSpacing/>
              <w:jc w:val="left"/>
              <w:rPr>
                <w:sz w:val="20"/>
                <w:szCs w:val="20"/>
              </w:rPr>
            </w:pPr>
            <w:r w:rsidRPr="00BD4322">
              <w:rPr>
                <w:sz w:val="20"/>
                <w:szCs w:val="20"/>
              </w:rPr>
              <w:lastRenderedPageBreak/>
              <w:t>5.</w:t>
            </w:r>
          </w:p>
        </w:tc>
        <w:tc>
          <w:tcPr>
            <w:tcW w:w="2304"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jc w:val="both"/>
              <w:rPr>
                <w:sz w:val="20"/>
                <w:szCs w:val="20"/>
              </w:rPr>
            </w:pPr>
            <w:r w:rsidRPr="00BD4322">
              <w:rPr>
                <w:sz w:val="20"/>
                <w:szCs w:val="20"/>
                <w:lang w:eastAsia="ar-SA"/>
              </w:rPr>
              <w:t>Среднегодовая численность воспитанников в дошкольных группах (чел.)</w:t>
            </w:r>
          </w:p>
        </w:tc>
        <w:tc>
          <w:tcPr>
            <w:tcW w:w="73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rPr>
                <w:b/>
                <w:sz w:val="20"/>
                <w:szCs w:val="20"/>
              </w:rPr>
            </w:pPr>
            <w:r w:rsidRPr="00BD4322">
              <w:rPr>
                <w:b/>
                <w:sz w:val="20"/>
                <w:szCs w:val="20"/>
              </w:rPr>
              <w:t>Чел.</w:t>
            </w:r>
          </w:p>
        </w:tc>
        <w:tc>
          <w:tcPr>
            <w:tcW w:w="171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1A6B09" w:rsidRDefault="00B418BE">
            <w:pPr>
              <w:widowControl w:val="0"/>
              <w:autoSpaceDE w:val="0"/>
              <w:autoSpaceDN w:val="0"/>
              <w:adjustRightInd w:val="0"/>
              <w:rPr>
                <w:sz w:val="20"/>
                <w:szCs w:val="20"/>
              </w:rPr>
            </w:pPr>
            <w:r w:rsidRPr="001A6B09">
              <w:rPr>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1A6B09" w:rsidRDefault="001A6B09" w:rsidP="00BD4322">
            <w:pPr>
              <w:widowControl w:val="0"/>
              <w:autoSpaceDE w:val="0"/>
              <w:autoSpaceDN w:val="0"/>
              <w:adjustRightInd w:val="0"/>
              <w:rPr>
                <w:sz w:val="20"/>
                <w:szCs w:val="20"/>
              </w:rPr>
            </w:pPr>
            <w:r w:rsidRPr="001A6B09">
              <w:rPr>
                <w:sz w:val="20"/>
                <w:szCs w:val="20"/>
              </w:rPr>
              <w:t>18</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rsidR="009A7C87" w:rsidRPr="001A6B09" w:rsidRDefault="00BD4322" w:rsidP="009A7C87">
            <w:pPr>
              <w:widowControl w:val="0"/>
              <w:autoSpaceDE w:val="0"/>
              <w:autoSpaceDN w:val="0"/>
              <w:adjustRightInd w:val="0"/>
              <w:rPr>
                <w:sz w:val="20"/>
                <w:szCs w:val="20"/>
              </w:rPr>
            </w:pPr>
            <w:r w:rsidRPr="001A6B09">
              <w:rPr>
                <w:sz w:val="20"/>
                <w:szCs w:val="20"/>
              </w:rPr>
              <w:t>0</w:t>
            </w:r>
          </w:p>
          <w:p w:rsidR="00BD2B3E" w:rsidRPr="001A6B09" w:rsidRDefault="00BD2B3E" w:rsidP="009A7C87">
            <w:pPr>
              <w:rPr>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hideMark/>
          </w:tcPr>
          <w:p w:rsidR="00BD2B3E" w:rsidRPr="00BD4322" w:rsidRDefault="00BD2B3E">
            <w:pPr>
              <w:widowControl w:val="0"/>
              <w:autoSpaceDE w:val="0"/>
              <w:autoSpaceDN w:val="0"/>
              <w:adjustRightInd w:val="0"/>
              <w:rPr>
                <w:sz w:val="20"/>
                <w:szCs w:val="20"/>
              </w:rPr>
            </w:pPr>
            <w:r w:rsidRPr="00BD4322">
              <w:rPr>
                <w:sz w:val="20"/>
                <w:szCs w:val="20"/>
              </w:rPr>
              <w:t>Формы отраслевой статистической отчетности, в том числе: Форма 85-К «Сведения о деятельности дошкольного образовательного учреждения»,  форма 78 –РИК  «Сведения о численности детей, стоящих на учете для определения в дошкольное учреждение»</w:t>
            </w:r>
          </w:p>
          <w:p w:rsidR="00BD2B3E" w:rsidRPr="00BD4322" w:rsidRDefault="00BD2B3E">
            <w:pPr>
              <w:widowControl w:val="0"/>
              <w:autoSpaceDE w:val="0"/>
              <w:autoSpaceDN w:val="0"/>
              <w:adjustRightInd w:val="0"/>
              <w:rPr>
                <w:sz w:val="20"/>
                <w:szCs w:val="20"/>
              </w:rPr>
            </w:pPr>
            <w:r w:rsidRPr="00BD4322">
              <w:rPr>
                <w:sz w:val="20"/>
                <w:szCs w:val="20"/>
              </w:rPr>
              <w:t>Прогнозные данные о рождаемости, данные об оценки социально – демографической ситуации;</w:t>
            </w:r>
          </w:p>
          <w:p w:rsidR="00BD2B3E" w:rsidRPr="00BD4322" w:rsidRDefault="00BD2B3E">
            <w:pPr>
              <w:widowControl w:val="0"/>
              <w:autoSpaceDE w:val="0"/>
              <w:autoSpaceDN w:val="0"/>
              <w:adjustRightInd w:val="0"/>
              <w:rPr>
                <w:sz w:val="20"/>
                <w:szCs w:val="20"/>
              </w:rPr>
            </w:pPr>
            <w:r w:rsidRPr="00BD4322">
              <w:rPr>
                <w:sz w:val="20"/>
                <w:szCs w:val="20"/>
              </w:rPr>
              <w:t>Анализ данных предшествующих периодов и прогноз численности на отчетный период</w:t>
            </w:r>
          </w:p>
        </w:tc>
      </w:tr>
      <w:tr w:rsidR="00E346C6" w:rsidTr="00BD2B3E">
        <w:trPr>
          <w:trHeight w:val="1840"/>
          <w:jc w:val="center"/>
        </w:trPr>
        <w:tc>
          <w:tcPr>
            <w:tcW w:w="726"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pStyle w:val="afffff5"/>
              <w:suppressAutoHyphens w:val="0"/>
              <w:spacing w:line="240" w:lineRule="auto"/>
              <w:ind w:left="360" w:firstLine="0"/>
              <w:contextualSpacing/>
              <w:jc w:val="left"/>
              <w:rPr>
                <w:sz w:val="20"/>
                <w:szCs w:val="20"/>
              </w:rPr>
            </w:pPr>
            <w:r w:rsidRPr="00B01EF9">
              <w:rPr>
                <w:sz w:val="20"/>
                <w:szCs w:val="20"/>
              </w:rPr>
              <w:t>6.</w:t>
            </w:r>
          </w:p>
        </w:tc>
        <w:tc>
          <w:tcPr>
            <w:tcW w:w="2304" w:type="dxa"/>
            <w:tcBorders>
              <w:top w:val="single" w:sz="4" w:space="0" w:color="000000"/>
              <w:left w:val="single" w:sz="4" w:space="0" w:color="000000"/>
              <w:bottom w:val="single" w:sz="4" w:space="0" w:color="000000"/>
              <w:right w:val="single" w:sz="4" w:space="0" w:color="000000"/>
            </w:tcBorders>
            <w:hideMark/>
          </w:tcPr>
          <w:p w:rsidR="00BD2B3E" w:rsidRPr="00B01EF9" w:rsidRDefault="00BD2B3E">
            <w:pPr>
              <w:widowControl w:val="0"/>
              <w:autoSpaceDE w:val="0"/>
              <w:autoSpaceDN w:val="0"/>
              <w:adjustRightInd w:val="0"/>
              <w:jc w:val="both"/>
              <w:rPr>
                <w:sz w:val="20"/>
                <w:szCs w:val="20"/>
              </w:rPr>
            </w:pPr>
            <w:r w:rsidRPr="00B01EF9">
              <w:rPr>
                <w:sz w:val="20"/>
                <w:szCs w:val="20"/>
                <w:lang w:eastAsia="ar-SA"/>
              </w:rPr>
              <w:t>Среднегодовая численность обучающихся, получающих начальное, общее, основное общее, среднее общее образование по основным общеобразовательным программам (чел)</w:t>
            </w:r>
          </w:p>
        </w:tc>
        <w:tc>
          <w:tcPr>
            <w:tcW w:w="732" w:type="dxa"/>
            <w:tcBorders>
              <w:top w:val="single" w:sz="4" w:space="0" w:color="000000"/>
              <w:left w:val="single" w:sz="4" w:space="0" w:color="000000"/>
              <w:bottom w:val="single" w:sz="4" w:space="0" w:color="auto"/>
              <w:right w:val="single" w:sz="4" w:space="0" w:color="000000"/>
            </w:tcBorders>
          </w:tcPr>
          <w:p w:rsidR="00BD2B3E" w:rsidRPr="00B01EF9" w:rsidRDefault="00BD2B3E">
            <w:pPr>
              <w:widowControl w:val="0"/>
              <w:autoSpaceDE w:val="0"/>
              <w:autoSpaceDN w:val="0"/>
              <w:adjustRightInd w:val="0"/>
              <w:rPr>
                <w:b/>
                <w:sz w:val="20"/>
                <w:szCs w:val="20"/>
              </w:rPr>
            </w:pPr>
            <w:r w:rsidRPr="00B01EF9">
              <w:rPr>
                <w:b/>
                <w:sz w:val="20"/>
                <w:szCs w:val="20"/>
              </w:rPr>
              <w:t>чел.</w:t>
            </w:r>
          </w:p>
          <w:p w:rsidR="00BD2B3E" w:rsidRPr="00B01EF9" w:rsidRDefault="00BD2B3E">
            <w:pPr>
              <w:widowControl w:val="0"/>
              <w:autoSpaceDE w:val="0"/>
              <w:autoSpaceDN w:val="0"/>
              <w:adjustRightInd w:val="0"/>
              <w:rPr>
                <w:b/>
                <w:sz w:val="20"/>
                <w:szCs w:val="20"/>
              </w:rPr>
            </w:pPr>
          </w:p>
        </w:tc>
        <w:tc>
          <w:tcPr>
            <w:tcW w:w="1712" w:type="dxa"/>
            <w:tcBorders>
              <w:top w:val="single" w:sz="4" w:space="0" w:color="000000"/>
              <w:left w:val="single" w:sz="4" w:space="0" w:color="000000"/>
              <w:bottom w:val="single" w:sz="4" w:space="0" w:color="auto"/>
              <w:right w:val="single" w:sz="4" w:space="0" w:color="000000"/>
            </w:tcBorders>
            <w:hideMark/>
          </w:tcPr>
          <w:p w:rsidR="00BD2B3E" w:rsidRPr="001A6B09" w:rsidRDefault="001A6B09" w:rsidP="00B01EF9">
            <w:pPr>
              <w:widowControl w:val="0"/>
              <w:autoSpaceDE w:val="0"/>
              <w:autoSpaceDN w:val="0"/>
              <w:adjustRightInd w:val="0"/>
              <w:rPr>
                <w:sz w:val="20"/>
                <w:szCs w:val="20"/>
              </w:rPr>
            </w:pPr>
            <w:r w:rsidRPr="001A6B09">
              <w:rPr>
                <w:sz w:val="20"/>
                <w:szCs w:val="20"/>
              </w:rPr>
              <w:t>49</w:t>
            </w:r>
          </w:p>
        </w:tc>
        <w:tc>
          <w:tcPr>
            <w:tcW w:w="992" w:type="dxa"/>
            <w:tcBorders>
              <w:top w:val="single" w:sz="4" w:space="0" w:color="000000"/>
              <w:left w:val="single" w:sz="4" w:space="0" w:color="000000"/>
              <w:bottom w:val="single" w:sz="4" w:space="0" w:color="auto"/>
              <w:right w:val="single" w:sz="4" w:space="0" w:color="000000"/>
            </w:tcBorders>
            <w:hideMark/>
          </w:tcPr>
          <w:p w:rsidR="00BD2B3E" w:rsidRPr="001A6B09" w:rsidRDefault="001A6B09" w:rsidP="00B01EF9">
            <w:pPr>
              <w:widowControl w:val="0"/>
              <w:autoSpaceDE w:val="0"/>
              <w:autoSpaceDN w:val="0"/>
              <w:adjustRightInd w:val="0"/>
              <w:rPr>
                <w:sz w:val="20"/>
                <w:szCs w:val="20"/>
              </w:rPr>
            </w:pPr>
            <w:r w:rsidRPr="001A6B09">
              <w:rPr>
                <w:sz w:val="20"/>
                <w:szCs w:val="20"/>
              </w:rPr>
              <w:t>54</w:t>
            </w:r>
          </w:p>
        </w:tc>
        <w:tc>
          <w:tcPr>
            <w:tcW w:w="1485" w:type="dxa"/>
            <w:tcBorders>
              <w:top w:val="single" w:sz="4" w:space="0" w:color="000000"/>
              <w:left w:val="single" w:sz="4" w:space="0" w:color="000000"/>
              <w:bottom w:val="single" w:sz="4" w:space="0" w:color="auto"/>
              <w:right w:val="single" w:sz="4" w:space="0" w:color="000000"/>
            </w:tcBorders>
          </w:tcPr>
          <w:p w:rsidR="00BD2B3E" w:rsidRPr="00831221" w:rsidRDefault="00B418BE" w:rsidP="00B01EF9">
            <w:pPr>
              <w:widowControl w:val="0"/>
              <w:autoSpaceDE w:val="0"/>
              <w:autoSpaceDN w:val="0"/>
              <w:adjustRightInd w:val="0"/>
              <w:rPr>
                <w:sz w:val="20"/>
                <w:szCs w:val="20"/>
                <w:highlight w:val="yellow"/>
              </w:rPr>
            </w:pPr>
            <w:r w:rsidRPr="001A6B09">
              <w:rPr>
                <w:sz w:val="20"/>
                <w:szCs w:val="20"/>
              </w:rPr>
              <w:t>У</w:t>
            </w:r>
            <w:r w:rsidR="00B01EF9" w:rsidRPr="001A6B09">
              <w:rPr>
                <w:sz w:val="20"/>
                <w:szCs w:val="20"/>
              </w:rPr>
              <w:t>величение</w:t>
            </w:r>
            <w:r w:rsidRPr="001A6B09">
              <w:rPr>
                <w:sz w:val="20"/>
                <w:szCs w:val="20"/>
              </w:rPr>
              <w:t xml:space="preserve"> показателя на </w:t>
            </w:r>
            <w:r w:rsidR="001A6B09" w:rsidRPr="001A6B09">
              <w:rPr>
                <w:sz w:val="20"/>
                <w:szCs w:val="20"/>
              </w:rPr>
              <w:t>5</w:t>
            </w:r>
            <w:r w:rsidRPr="001A6B09">
              <w:rPr>
                <w:sz w:val="20"/>
                <w:szCs w:val="20"/>
              </w:rPr>
              <w:t xml:space="preserve">  (Смена места жительства)</w:t>
            </w:r>
          </w:p>
        </w:tc>
        <w:tc>
          <w:tcPr>
            <w:tcW w:w="2122" w:type="dxa"/>
            <w:tcBorders>
              <w:top w:val="single" w:sz="4" w:space="0" w:color="000000"/>
              <w:left w:val="single" w:sz="4" w:space="0" w:color="000000"/>
              <w:bottom w:val="single" w:sz="4" w:space="0" w:color="auto"/>
              <w:right w:val="single" w:sz="4" w:space="0" w:color="000000"/>
            </w:tcBorders>
          </w:tcPr>
          <w:p w:rsidR="00BD2B3E" w:rsidRDefault="00BD2B3E">
            <w:pPr>
              <w:widowControl w:val="0"/>
              <w:autoSpaceDE w:val="0"/>
              <w:autoSpaceDN w:val="0"/>
              <w:adjustRightInd w:val="0"/>
              <w:rPr>
                <w:b/>
                <w:sz w:val="20"/>
                <w:szCs w:val="20"/>
              </w:rPr>
            </w:pPr>
          </w:p>
        </w:tc>
      </w:tr>
    </w:tbl>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Раздел 3. ОБ ИСПОЛЬЗОВАНИИ ЗАКРЕПЛЕННОГО</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3.1. Сведения об использовании закрепленного</w:t>
      </w:r>
    </w:p>
    <w:p w:rsidR="00BD2B3E" w:rsidRDefault="00BD2B3E" w:rsidP="00BD2B3E">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BD2B3E" w:rsidRDefault="00BD2B3E" w:rsidP="00BD2B3E">
      <w:pPr>
        <w:pStyle w:val="ConsPlusNonformat"/>
        <w:rPr>
          <w:rFonts w:ascii="Times New Roman" w:hAnsi="Times New Roman" w:cs="Times New Roman"/>
        </w:rPr>
      </w:pPr>
    </w:p>
    <w:p w:rsidR="00BD2B3E" w:rsidRDefault="00BD2B3E" w:rsidP="00BD2B3E">
      <w:pPr>
        <w:pStyle w:val="ConsPlusNonformat"/>
        <w:jc w:val="right"/>
        <w:rPr>
          <w:rFonts w:ascii="Times New Roman" w:hAnsi="Times New Roman" w:cs="Times New Roman"/>
        </w:rPr>
      </w:pPr>
      <w:r>
        <w:rPr>
          <w:rFonts w:ascii="Times New Roman" w:hAnsi="Times New Roman" w:cs="Times New Roman"/>
        </w:rPr>
        <w:t xml:space="preserve">                                                                     руб.</w:t>
      </w:r>
    </w:p>
    <w:tbl>
      <w:tblPr>
        <w:tblW w:w="0" w:type="auto"/>
        <w:jc w:val="center"/>
        <w:tblLayout w:type="fixed"/>
        <w:tblCellMar>
          <w:left w:w="75" w:type="dxa"/>
          <w:right w:w="75" w:type="dxa"/>
        </w:tblCellMar>
        <w:tblLook w:val="04A0" w:firstRow="1" w:lastRow="0" w:firstColumn="1" w:lastColumn="0" w:noHBand="0" w:noVBand="1"/>
      </w:tblPr>
      <w:tblGrid>
        <w:gridCol w:w="595"/>
        <w:gridCol w:w="6069"/>
        <w:gridCol w:w="357"/>
        <w:gridCol w:w="1225"/>
        <w:gridCol w:w="1275"/>
      </w:tblGrid>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t>п/п</w:t>
            </w:r>
          </w:p>
        </w:tc>
        <w:tc>
          <w:tcPr>
            <w:tcW w:w="606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2857" w:type="dxa"/>
            <w:gridSpan w:val="3"/>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Значение показателя</w:t>
            </w:r>
          </w:p>
        </w:tc>
      </w:tr>
      <w:tr w:rsidR="00BD2B3E" w:rsidTr="00BD2B3E">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1582" w:type="dxa"/>
            <w:gridSpan w:val="2"/>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1. </w:t>
            </w:r>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244894">
            <w:pPr>
              <w:pStyle w:val="ConsPlusCell"/>
              <w:rPr>
                <w:rFonts w:ascii="Times New Roman" w:hAnsi="Times New Roman" w:cs="Times New Roman"/>
              </w:rPr>
            </w:pPr>
            <w:r>
              <w:rPr>
                <w:rFonts w:ascii="Times New Roman" w:hAnsi="Times New Roman" w:cs="Times New Roman"/>
              </w:rPr>
              <w:t>17285995,76</w:t>
            </w:r>
          </w:p>
        </w:tc>
        <w:tc>
          <w:tcPr>
            <w:tcW w:w="1275" w:type="dxa"/>
            <w:tcBorders>
              <w:top w:val="nil"/>
              <w:left w:val="single" w:sz="4" w:space="0" w:color="auto"/>
              <w:bottom w:val="single" w:sz="4" w:space="0" w:color="auto"/>
              <w:right w:val="single" w:sz="4" w:space="0" w:color="auto"/>
            </w:tcBorders>
            <w:hideMark/>
          </w:tcPr>
          <w:p w:rsidR="00BD2B3E" w:rsidRDefault="00C62A68">
            <w:pPr>
              <w:pStyle w:val="ConsPlusCell"/>
              <w:rPr>
                <w:rFonts w:ascii="Times New Roman" w:hAnsi="Times New Roman" w:cs="Times New Roman"/>
              </w:rPr>
            </w:pPr>
            <w:r>
              <w:rPr>
                <w:rFonts w:ascii="Times New Roman" w:hAnsi="Times New Roman" w:cs="Times New Roman"/>
              </w:rPr>
              <w:t>17285995,76</w:t>
            </w:r>
          </w:p>
        </w:tc>
      </w:tr>
      <w:tr w:rsidR="00BD2B3E" w:rsidTr="00BD2B3E">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244894">
            <w:pPr>
              <w:pStyle w:val="ConsPlusCell"/>
              <w:rPr>
                <w:rFonts w:ascii="Times New Roman" w:hAnsi="Times New Roman" w:cs="Times New Roman"/>
              </w:rPr>
            </w:pPr>
            <w:r>
              <w:rPr>
                <w:rFonts w:ascii="Times New Roman" w:hAnsi="Times New Roman" w:cs="Times New Roman"/>
              </w:rPr>
              <w:t>12141334,46</w:t>
            </w:r>
          </w:p>
        </w:tc>
        <w:tc>
          <w:tcPr>
            <w:tcW w:w="1275" w:type="dxa"/>
            <w:tcBorders>
              <w:top w:val="nil"/>
              <w:left w:val="single" w:sz="4" w:space="0" w:color="auto"/>
              <w:bottom w:val="single" w:sz="4" w:space="0" w:color="auto"/>
              <w:right w:val="single" w:sz="4" w:space="0" w:color="auto"/>
            </w:tcBorders>
            <w:hideMark/>
          </w:tcPr>
          <w:p w:rsidR="00BD2B3E" w:rsidRDefault="00C62A68">
            <w:pPr>
              <w:pStyle w:val="ConsPlusCell"/>
              <w:rPr>
                <w:rFonts w:ascii="Times New Roman" w:hAnsi="Times New Roman" w:cs="Times New Roman"/>
              </w:rPr>
            </w:pPr>
            <w:r>
              <w:rPr>
                <w:rFonts w:ascii="Times New Roman" w:hAnsi="Times New Roman" w:cs="Times New Roman"/>
              </w:rPr>
              <w:t>11928337,34</w:t>
            </w:r>
          </w:p>
        </w:tc>
      </w:tr>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2.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аренду          </w:t>
            </w:r>
          </w:p>
        </w:tc>
        <w:tc>
          <w:tcPr>
            <w:tcW w:w="357"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3.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безвозмездное пользование                                      </w:t>
            </w:r>
          </w:p>
        </w:tc>
        <w:tc>
          <w:tcPr>
            <w:tcW w:w="357"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418B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 xml:space="preserve">4. </w:t>
            </w:r>
          </w:p>
        </w:tc>
        <w:tc>
          <w:tcPr>
            <w:tcW w:w="6069" w:type="dxa"/>
            <w:vMerge w:val="restart"/>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w:t>
            </w:r>
          </w:p>
        </w:tc>
        <w:tc>
          <w:tcPr>
            <w:tcW w:w="357" w:type="dxa"/>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418BE" w:rsidRDefault="00244894" w:rsidP="00B418BE">
            <w:pPr>
              <w:pStyle w:val="ConsPlusCell"/>
              <w:rPr>
                <w:rFonts w:ascii="Times New Roman" w:hAnsi="Times New Roman" w:cs="Times New Roman"/>
              </w:rPr>
            </w:pPr>
            <w:r>
              <w:rPr>
                <w:rFonts w:ascii="Times New Roman" w:hAnsi="Times New Roman" w:cs="Times New Roman"/>
              </w:rPr>
              <w:t>11484151,93</w:t>
            </w:r>
          </w:p>
        </w:tc>
        <w:tc>
          <w:tcPr>
            <w:tcW w:w="1275" w:type="dxa"/>
            <w:tcBorders>
              <w:top w:val="nil"/>
              <w:left w:val="single" w:sz="4" w:space="0" w:color="auto"/>
              <w:bottom w:val="single" w:sz="4" w:space="0" w:color="auto"/>
              <w:right w:val="single" w:sz="4" w:space="0" w:color="auto"/>
            </w:tcBorders>
            <w:hideMark/>
          </w:tcPr>
          <w:p w:rsidR="00B418BE" w:rsidRDefault="00C62A68" w:rsidP="00B418BE">
            <w:pPr>
              <w:pStyle w:val="ConsPlusCell"/>
              <w:rPr>
                <w:rFonts w:ascii="Times New Roman" w:hAnsi="Times New Roman" w:cs="Times New Roman"/>
              </w:rPr>
            </w:pPr>
            <w:r>
              <w:rPr>
                <w:rFonts w:ascii="Times New Roman" w:hAnsi="Times New Roman" w:cs="Times New Roman"/>
              </w:rPr>
              <w:t>12300719,79</w:t>
            </w:r>
          </w:p>
        </w:tc>
      </w:tr>
      <w:tr w:rsidR="00B418BE" w:rsidTr="00BD2B3E">
        <w:trPr>
          <w:jc w:val="center"/>
        </w:trPr>
        <w:tc>
          <w:tcPr>
            <w:tcW w:w="595" w:type="dxa"/>
            <w:vMerge/>
            <w:tcBorders>
              <w:top w:val="nil"/>
              <w:left w:val="single" w:sz="4" w:space="0" w:color="auto"/>
              <w:bottom w:val="single" w:sz="4" w:space="0" w:color="auto"/>
              <w:right w:val="single" w:sz="4" w:space="0" w:color="auto"/>
            </w:tcBorders>
            <w:vAlign w:val="center"/>
            <w:hideMark/>
          </w:tcPr>
          <w:p w:rsidR="00B418BE" w:rsidRDefault="00B418B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418BE" w:rsidRDefault="00B418BE">
            <w:pPr>
              <w:rPr>
                <w:sz w:val="20"/>
                <w:szCs w:val="20"/>
              </w:rPr>
            </w:pPr>
          </w:p>
        </w:tc>
        <w:tc>
          <w:tcPr>
            <w:tcW w:w="357" w:type="dxa"/>
            <w:tcBorders>
              <w:top w:val="nil"/>
              <w:left w:val="single" w:sz="4" w:space="0" w:color="auto"/>
              <w:bottom w:val="single" w:sz="4" w:space="0" w:color="auto"/>
              <w:right w:val="single" w:sz="4" w:space="0" w:color="auto"/>
            </w:tcBorders>
            <w:hideMark/>
          </w:tcPr>
          <w:p w:rsidR="00B418BE" w:rsidRDefault="00B418B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418BE" w:rsidRDefault="00244894" w:rsidP="00B418BE">
            <w:pPr>
              <w:pStyle w:val="ConsPlusCell"/>
              <w:rPr>
                <w:rFonts w:ascii="Times New Roman" w:hAnsi="Times New Roman" w:cs="Times New Roman"/>
              </w:rPr>
            </w:pPr>
            <w:r>
              <w:rPr>
                <w:rFonts w:ascii="Times New Roman" w:hAnsi="Times New Roman" w:cs="Times New Roman"/>
              </w:rPr>
              <w:t>1143725,91</w:t>
            </w:r>
          </w:p>
        </w:tc>
        <w:tc>
          <w:tcPr>
            <w:tcW w:w="1275" w:type="dxa"/>
            <w:tcBorders>
              <w:top w:val="nil"/>
              <w:left w:val="single" w:sz="4" w:space="0" w:color="auto"/>
              <w:bottom w:val="single" w:sz="4" w:space="0" w:color="auto"/>
              <w:right w:val="single" w:sz="4" w:space="0" w:color="auto"/>
            </w:tcBorders>
            <w:hideMark/>
          </w:tcPr>
          <w:p w:rsidR="00B418BE" w:rsidRDefault="00C62A68" w:rsidP="00B418BE">
            <w:pPr>
              <w:pStyle w:val="ConsPlusCell"/>
              <w:rPr>
                <w:rFonts w:ascii="Times New Roman" w:hAnsi="Times New Roman" w:cs="Times New Roman"/>
              </w:rPr>
            </w:pPr>
            <w:r>
              <w:rPr>
                <w:rFonts w:ascii="Times New Roman" w:hAnsi="Times New Roman" w:cs="Times New Roman"/>
              </w:rPr>
              <w:t>885281,46</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5. </w:t>
            </w:r>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аренду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6. </w:t>
            </w:r>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w:t>
            </w:r>
            <w:r>
              <w:rPr>
                <w:rFonts w:ascii="Times New Roman" w:hAnsi="Times New Roman" w:cs="Times New Roman"/>
              </w:rPr>
              <w:lastRenderedPageBreak/>
              <w:t xml:space="preserve">находящегося у муниципального учреждения на праве оперативного управления и переданного в безвозмездное пользование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lastRenderedPageBreak/>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r:id="rId19"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учреждению на указанные цели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r:id="rId20"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приобретенного муниципальным учреждением в отчетном году за счет доходов, полученных от платных услуг и иной приносящей доход деятельности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r:id="rId21"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11484151,93</w:t>
            </w:r>
          </w:p>
        </w:tc>
        <w:tc>
          <w:tcPr>
            <w:tcW w:w="1275"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12300719,79</w:t>
            </w:r>
          </w:p>
        </w:tc>
      </w:tr>
      <w:tr w:rsidR="00BD2B3E" w:rsidTr="00BD2B3E">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D2B3E" w:rsidRDefault="00BD2B3E">
            <w:pPr>
              <w:rPr>
                <w:sz w:val="20"/>
                <w:szCs w:val="20"/>
              </w:rPr>
            </w:pPr>
          </w:p>
        </w:tc>
        <w:tc>
          <w:tcPr>
            <w:tcW w:w="357"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1143725,91</w:t>
            </w:r>
          </w:p>
        </w:tc>
        <w:tc>
          <w:tcPr>
            <w:tcW w:w="1275" w:type="dxa"/>
            <w:tcBorders>
              <w:top w:val="nil"/>
              <w:left w:val="single" w:sz="4" w:space="0" w:color="auto"/>
              <w:bottom w:val="single" w:sz="4" w:space="0" w:color="auto"/>
              <w:right w:val="single" w:sz="4" w:space="0" w:color="auto"/>
            </w:tcBorders>
            <w:hideMark/>
          </w:tcPr>
          <w:p w:rsidR="00BD2B3E" w:rsidRDefault="00831221">
            <w:pPr>
              <w:pStyle w:val="ConsPlusCell"/>
              <w:rPr>
                <w:rFonts w:ascii="Times New Roman" w:hAnsi="Times New Roman" w:cs="Times New Roman"/>
              </w:rPr>
            </w:pPr>
            <w:r>
              <w:rPr>
                <w:rFonts w:ascii="Times New Roman" w:hAnsi="Times New Roman" w:cs="Times New Roman"/>
              </w:rPr>
              <w:t>885281,46</w:t>
            </w:r>
          </w:p>
        </w:tc>
      </w:tr>
      <w:tr w:rsidR="00BD2B3E" w:rsidTr="00BD2B3E">
        <w:trPr>
          <w:trHeight w:val="600"/>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10.</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w:t>
            </w:r>
          </w:p>
        </w:tc>
        <w:tc>
          <w:tcPr>
            <w:tcW w:w="1582" w:type="dxa"/>
            <w:gridSpan w:val="2"/>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1533,5</w:t>
            </w:r>
          </w:p>
        </w:tc>
        <w:tc>
          <w:tcPr>
            <w:tcW w:w="127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1533,5</w:t>
            </w: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11.</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аренду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r>
      <w:tr w:rsidR="00BD2B3E" w:rsidTr="00BD2B3E">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12.</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40,4</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40,4</w:t>
            </w:r>
          </w:p>
          <w:p w:rsidR="00B418BE" w:rsidRDefault="00B418BE">
            <w:pPr>
              <w:pStyle w:val="ConsPlusCell"/>
              <w:rPr>
                <w:rFonts w:ascii="Times New Roman" w:hAnsi="Times New Roman" w:cs="Times New Roman"/>
              </w:rPr>
            </w:pPr>
          </w:p>
        </w:tc>
      </w:tr>
      <w:tr w:rsidR="00BD2B3E" w:rsidTr="00BD2B3E">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13.</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Количество объектов недвижимого имущества, находящегося у муниципального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r>
      <w:tr w:rsidR="00BD2B3E" w:rsidTr="00BD2B3E">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14.</w:t>
            </w:r>
          </w:p>
        </w:tc>
        <w:tc>
          <w:tcPr>
            <w:tcW w:w="6069"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Объем средств, полученных в отчетном году от распоряжения в установленном порядке имуществом, находящимся у муниципального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w:t>
            </w:r>
          </w:p>
        </w:tc>
      </w:tr>
      <w:tr w:rsidR="00BD2B3E" w:rsidTr="00BD2B3E">
        <w:trPr>
          <w:trHeight w:val="459"/>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bookmarkStart w:id="10" w:name="Par459"/>
            <w:bookmarkEnd w:id="10"/>
            <w:r>
              <w:rPr>
                <w:rFonts w:ascii="Times New Roman" w:hAnsi="Times New Roman" w:cs="Times New Roman"/>
              </w:rPr>
              <w:t>15.</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16251</w:t>
            </w:r>
          </w:p>
        </w:tc>
        <w:tc>
          <w:tcPr>
            <w:tcW w:w="127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16251</w:t>
            </w:r>
          </w:p>
        </w:tc>
      </w:tr>
      <w:tr w:rsidR="00BD2B3E" w:rsidTr="00BD2B3E">
        <w:trPr>
          <w:trHeight w:val="551"/>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16.</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c>
          <w:tcPr>
            <w:tcW w:w="1275" w:type="dxa"/>
            <w:tcBorders>
              <w:top w:val="nil"/>
              <w:left w:val="single" w:sz="4" w:space="0" w:color="auto"/>
              <w:bottom w:val="single" w:sz="4" w:space="0" w:color="auto"/>
              <w:right w:val="single" w:sz="4" w:space="0" w:color="auto"/>
            </w:tcBorders>
            <w:hideMark/>
          </w:tcPr>
          <w:p w:rsidR="00BD2B3E" w:rsidRDefault="00B418BE">
            <w:pPr>
              <w:pStyle w:val="ConsPlusCell"/>
              <w:rPr>
                <w:rFonts w:ascii="Times New Roman" w:hAnsi="Times New Roman" w:cs="Times New Roman"/>
              </w:rPr>
            </w:pPr>
            <w:r>
              <w:rPr>
                <w:rFonts w:ascii="Times New Roman" w:hAnsi="Times New Roman" w:cs="Times New Roman"/>
              </w:rPr>
              <w:t>2</w:t>
            </w:r>
          </w:p>
        </w:tc>
      </w:tr>
      <w:tr w:rsidR="00BD2B3E" w:rsidTr="00BD2B3E">
        <w:trPr>
          <w:trHeight w:val="551"/>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17.</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аренды                         </w:t>
            </w:r>
          </w:p>
        </w:tc>
        <w:tc>
          <w:tcPr>
            <w:tcW w:w="1582" w:type="dxa"/>
            <w:gridSpan w:val="2"/>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r>
      <w:tr w:rsidR="00BD2B3E" w:rsidTr="00BD2B3E">
        <w:trPr>
          <w:trHeight w:val="551"/>
          <w:jc w:val="center"/>
        </w:trPr>
        <w:tc>
          <w:tcPr>
            <w:tcW w:w="59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18.</w:t>
            </w:r>
          </w:p>
        </w:tc>
        <w:tc>
          <w:tcPr>
            <w:tcW w:w="6069"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аренды                         </w:t>
            </w:r>
          </w:p>
        </w:tc>
        <w:tc>
          <w:tcPr>
            <w:tcW w:w="1582" w:type="dxa"/>
            <w:gridSpan w:val="2"/>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BD2B3E" w:rsidRDefault="00BD2B3E">
            <w:pPr>
              <w:pStyle w:val="ConsPlusCell"/>
              <w:rPr>
                <w:rFonts w:ascii="Times New Roman" w:hAnsi="Times New Roman" w:cs="Times New Roman"/>
              </w:rPr>
            </w:pPr>
            <w:r>
              <w:rPr>
                <w:rFonts w:ascii="Times New Roman" w:hAnsi="Times New Roman" w:cs="Times New Roman"/>
              </w:rPr>
              <w:t>0</w:t>
            </w:r>
          </w:p>
        </w:tc>
      </w:tr>
    </w:tbl>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Примечание: Б - балансовая стоимость; О - остаточная стоимость.</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излишнем,</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неиспользуемом имуществе, находящемся</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BD2B3E" w:rsidRDefault="00BD2B3E" w:rsidP="00BD2B3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BD2B3E" w:rsidRDefault="00BD2B3E" w:rsidP="00BD2B3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Главный бухгалтер</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муниципального учреждения  _____________ </w:t>
      </w:r>
      <w:r w:rsidR="00222B5A">
        <w:rPr>
          <w:rFonts w:ascii="Times New Roman" w:hAnsi="Times New Roman" w:cs="Times New Roman"/>
        </w:rPr>
        <w:t>Наконечная М.Б.</w:t>
      </w:r>
    </w:p>
    <w:p w:rsidR="00BD2B3E" w:rsidRDefault="00BD2B3E" w:rsidP="00BD2B3E">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(инициалы, фамилия)</w:t>
      </w:r>
    </w:p>
    <w:p w:rsidR="00BD2B3E" w:rsidRDefault="00BD2B3E" w:rsidP="00BD2B3E">
      <w:pPr>
        <w:pStyle w:val="ConsPlusNonformat"/>
        <w:rPr>
          <w:rFonts w:ascii="Times New Roman" w:hAnsi="Times New Roman" w:cs="Times New Roman"/>
        </w:rPr>
      </w:pPr>
    </w:p>
    <w:p w:rsidR="00BD2B3E" w:rsidRDefault="00BD2B3E" w:rsidP="00BD2B3E">
      <w:pPr>
        <w:pStyle w:val="ConsPlusNonformat"/>
        <w:rPr>
          <w:rFonts w:ascii="Times New Roman" w:hAnsi="Times New Roman" w:cs="Times New Roman"/>
        </w:rPr>
      </w:pPr>
      <w:r>
        <w:rPr>
          <w:rFonts w:ascii="Times New Roman" w:hAnsi="Times New Roman" w:cs="Times New Roman"/>
        </w:rPr>
        <w:t>"____" ______________ 20____ г.</w:t>
      </w:r>
    </w:p>
    <w:p w:rsidR="00BD2B3E" w:rsidRDefault="00BD2B3E" w:rsidP="00BD2B3E">
      <w:pPr>
        <w:pStyle w:val="ConsPlusNonformat"/>
        <w:rPr>
          <w:rFonts w:ascii="Times New Roman" w:hAnsi="Times New Roman" w:cs="Times New Roman"/>
        </w:rPr>
      </w:pPr>
      <w:r>
        <w:rPr>
          <w:rFonts w:ascii="Times New Roman" w:hAnsi="Times New Roman" w:cs="Times New Roman"/>
        </w:rPr>
        <w:t>М.П.</w:t>
      </w:r>
    </w:p>
    <w:p w:rsidR="00BD2B3E" w:rsidRDefault="00BD2B3E" w:rsidP="00BD2B3E">
      <w:pPr>
        <w:widowControl w:val="0"/>
      </w:pPr>
    </w:p>
    <w:p w:rsidR="00BD2B3E" w:rsidRDefault="00BD2B3E" w:rsidP="00BD2B3E">
      <w:pPr>
        <w:widowControl w:val="0"/>
      </w:pPr>
    </w:p>
    <w:p w:rsidR="00155A79" w:rsidRDefault="00155A79" w:rsidP="00155A79">
      <w:pPr>
        <w:widowControl w:val="0"/>
      </w:pPr>
    </w:p>
    <w:sectPr w:rsidR="00155A79" w:rsidSect="00F63F5B">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45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48" w:rsidRDefault="00A00E48">
      <w:r>
        <w:separator/>
      </w:r>
    </w:p>
  </w:endnote>
  <w:endnote w:type="continuationSeparator" w:id="0">
    <w:p w:rsidR="00A00E48" w:rsidRDefault="00A0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6" w:rsidRDefault="00803D2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6" w:rsidRDefault="00803D2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6" w:rsidRDefault="00803D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48" w:rsidRDefault="00A00E48">
      <w:r>
        <w:separator/>
      </w:r>
    </w:p>
  </w:footnote>
  <w:footnote w:type="continuationSeparator" w:id="0">
    <w:p w:rsidR="00A00E48" w:rsidRDefault="00A0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6" w:rsidRDefault="00803D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6" w:rsidRDefault="00326A6A" w:rsidP="00D401FC">
    <w:pPr>
      <w:pStyle w:val="a4"/>
      <w:jc w:val="center"/>
    </w:pPr>
    <w:r>
      <w:fldChar w:fldCharType="begin"/>
    </w:r>
    <w:r w:rsidR="00803D26">
      <w:instrText xml:space="preserve"> PAGE   \* MERGEFORMAT </w:instrText>
    </w:r>
    <w:r>
      <w:fldChar w:fldCharType="separate"/>
    </w:r>
    <w:r w:rsidR="00970672">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6" w:rsidRDefault="00803D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FB3530"/>
    <w:multiLevelType w:val="hybridMultilevel"/>
    <w:tmpl w:val="79DA3C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2" w15:restartNumberingAfterBreak="0">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1D5612"/>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E90514B"/>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15:restartNumberingAfterBreak="0">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7"/>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34"/>
  </w:num>
  <w:num w:numId="21">
    <w:abstractNumId w:val="22"/>
  </w:num>
  <w:num w:numId="22">
    <w:abstractNumId w:val="14"/>
  </w:num>
  <w:num w:numId="23">
    <w:abstractNumId w:val="44"/>
  </w:num>
  <w:num w:numId="24">
    <w:abstractNumId w:val="19"/>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4c6a6e5-4d77-42f5-835c-7772d5f9747f"/>
  </w:docVars>
  <w:rsids>
    <w:rsidRoot w:val="00F425C0"/>
    <w:rsid w:val="00000206"/>
    <w:rsid w:val="00002ECD"/>
    <w:rsid w:val="00004D74"/>
    <w:rsid w:val="00006D9C"/>
    <w:rsid w:val="0001052C"/>
    <w:rsid w:val="00010EAC"/>
    <w:rsid w:val="00014EAE"/>
    <w:rsid w:val="000153A4"/>
    <w:rsid w:val="00015FB2"/>
    <w:rsid w:val="00023F47"/>
    <w:rsid w:val="00024BE6"/>
    <w:rsid w:val="00026C1C"/>
    <w:rsid w:val="000271BA"/>
    <w:rsid w:val="00030453"/>
    <w:rsid w:val="00030B02"/>
    <w:rsid w:val="00033DC0"/>
    <w:rsid w:val="00037857"/>
    <w:rsid w:val="00041F76"/>
    <w:rsid w:val="0004318A"/>
    <w:rsid w:val="000433F1"/>
    <w:rsid w:val="000447A2"/>
    <w:rsid w:val="000453D3"/>
    <w:rsid w:val="00045C90"/>
    <w:rsid w:val="000465B8"/>
    <w:rsid w:val="00046AF7"/>
    <w:rsid w:val="0005575F"/>
    <w:rsid w:val="00057117"/>
    <w:rsid w:val="00057E70"/>
    <w:rsid w:val="00062485"/>
    <w:rsid w:val="0006267E"/>
    <w:rsid w:val="0006352D"/>
    <w:rsid w:val="00063A55"/>
    <w:rsid w:val="000640E4"/>
    <w:rsid w:val="00064398"/>
    <w:rsid w:val="000668DE"/>
    <w:rsid w:val="00067C48"/>
    <w:rsid w:val="00073A66"/>
    <w:rsid w:val="000778D6"/>
    <w:rsid w:val="000805AC"/>
    <w:rsid w:val="00082889"/>
    <w:rsid w:val="000830CF"/>
    <w:rsid w:val="00084124"/>
    <w:rsid w:val="00085797"/>
    <w:rsid w:val="000874A6"/>
    <w:rsid w:val="00087833"/>
    <w:rsid w:val="00087F93"/>
    <w:rsid w:val="00090DB9"/>
    <w:rsid w:val="00093A65"/>
    <w:rsid w:val="00094D20"/>
    <w:rsid w:val="00094E9C"/>
    <w:rsid w:val="00096353"/>
    <w:rsid w:val="000A2716"/>
    <w:rsid w:val="000A504C"/>
    <w:rsid w:val="000A613D"/>
    <w:rsid w:val="000B012D"/>
    <w:rsid w:val="000B049C"/>
    <w:rsid w:val="000B38FF"/>
    <w:rsid w:val="000C0749"/>
    <w:rsid w:val="000C171F"/>
    <w:rsid w:val="000C4561"/>
    <w:rsid w:val="000C5273"/>
    <w:rsid w:val="000C566F"/>
    <w:rsid w:val="000C5A99"/>
    <w:rsid w:val="000C6036"/>
    <w:rsid w:val="000D109B"/>
    <w:rsid w:val="000D219C"/>
    <w:rsid w:val="000D2A33"/>
    <w:rsid w:val="000D31FB"/>
    <w:rsid w:val="000D732E"/>
    <w:rsid w:val="000E3C86"/>
    <w:rsid w:val="000E5F03"/>
    <w:rsid w:val="000E6746"/>
    <w:rsid w:val="000F3259"/>
    <w:rsid w:val="000F5E84"/>
    <w:rsid w:val="001002E1"/>
    <w:rsid w:val="00101E06"/>
    <w:rsid w:val="0010246A"/>
    <w:rsid w:val="00102DDA"/>
    <w:rsid w:val="00103954"/>
    <w:rsid w:val="0010707C"/>
    <w:rsid w:val="00117910"/>
    <w:rsid w:val="00117E19"/>
    <w:rsid w:val="0012358E"/>
    <w:rsid w:val="00133AAC"/>
    <w:rsid w:val="00133F44"/>
    <w:rsid w:val="001359AA"/>
    <w:rsid w:val="00137069"/>
    <w:rsid w:val="00142A70"/>
    <w:rsid w:val="00143128"/>
    <w:rsid w:val="00143EEF"/>
    <w:rsid w:val="0014488B"/>
    <w:rsid w:val="001448CA"/>
    <w:rsid w:val="00144C10"/>
    <w:rsid w:val="001502E1"/>
    <w:rsid w:val="00153090"/>
    <w:rsid w:val="00155385"/>
    <w:rsid w:val="00155A79"/>
    <w:rsid w:val="001562AD"/>
    <w:rsid w:val="00157C57"/>
    <w:rsid w:val="00160938"/>
    <w:rsid w:val="00161AD0"/>
    <w:rsid w:val="00162CAF"/>
    <w:rsid w:val="00164CEE"/>
    <w:rsid w:val="001671DB"/>
    <w:rsid w:val="00167A9E"/>
    <w:rsid w:val="00171787"/>
    <w:rsid w:val="00173548"/>
    <w:rsid w:val="001741CD"/>
    <w:rsid w:val="0017680B"/>
    <w:rsid w:val="00176F34"/>
    <w:rsid w:val="00190655"/>
    <w:rsid w:val="00192586"/>
    <w:rsid w:val="00193238"/>
    <w:rsid w:val="0019333A"/>
    <w:rsid w:val="00193550"/>
    <w:rsid w:val="00196AA0"/>
    <w:rsid w:val="001A0137"/>
    <w:rsid w:val="001A074B"/>
    <w:rsid w:val="001A2FFB"/>
    <w:rsid w:val="001A39CA"/>
    <w:rsid w:val="001A6B09"/>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81C"/>
    <w:rsid w:val="001E7A57"/>
    <w:rsid w:val="001F57F1"/>
    <w:rsid w:val="002006CC"/>
    <w:rsid w:val="00202C09"/>
    <w:rsid w:val="0020543B"/>
    <w:rsid w:val="00206E05"/>
    <w:rsid w:val="00207E58"/>
    <w:rsid w:val="0021455F"/>
    <w:rsid w:val="00215140"/>
    <w:rsid w:val="00222B5A"/>
    <w:rsid w:val="00222FBA"/>
    <w:rsid w:val="00227D5E"/>
    <w:rsid w:val="00232C36"/>
    <w:rsid w:val="00233C54"/>
    <w:rsid w:val="002349B6"/>
    <w:rsid w:val="002369F7"/>
    <w:rsid w:val="00237D49"/>
    <w:rsid w:val="00240230"/>
    <w:rsid w:val="00241171"/>
    <w:rsid w:val="002411D8"/>
    <w:rsid w:val="00242876"/>
    <w:rsid w:val="00242890"/>
    <w:rsid w:val="00244894"/>
    <w:rsid w:val="00247EF7"/>
    <w:rsid w:val="00250754"/>
    <w:rsid w:val="00250BF4"/>
    <w:rsid w:val="00254921"/>
    <w:rsid w:val="00254D96"/>
    <w:rsid w:val="002563D5"/>
    <w:rsid w:val="00261AB6"/>
    <w:rsid w:val="0026216F"/>
    <w:rsid w:val="002626AD"/>
    <w:rsid w:val="002637C0"/>
    <w:rsid w:val="00264AF0"/>
    <w:rsid w:val="002657EC"/>
    <w:rsid w:val="00270466"/>
    <w:rsid w:val="002704D1"/>
    <w:rsid w:val="002738FE"/>
    <w:rsid w:val="00282355"/>
    <w:rsid w:val="00282F3E"/>
    <w:rsid w:val="002834EC"/>
    <w:rsid w:val="00291F2A"/>
    <w:rsid w:val="002954C9"/>
    <w:rsid w:val="002A2381"/>
    <w:rsid w:val="002A264B"/>
    <w:rsid w:val="002A51A2"/>
    <w:rsid w:val="002A530D"/>
    <w:rsid w:val="002A6D69"/>
    <w:rsid w:val="002A7193"/>
    <w:rsid w:val="002B1582"/>
    <w:rsid w:val="002B59BF"/>
    <w:rsid w:val="002C0F4C"/>
    <w:rsid w:val="002C4FD0"/>
    <w:rsid w:val="002C598B"/>
    <w:rsid w:val="002C6E40"/>
    <w:rsid w:val="002C7C18"/>
    <w:rsid w:val="002D0351"/>
    <w:rsid w:val="002D207B"/>
    <w:rsid w:val="002D37C2"/>
    <w:rsid w:val="002D4FAC"/>
    <w:rsid w:val="002D6893"/>
    <w:rsid w:val="002D79A9"/>
    <w:rsid w:val="002D7E33"/>
    <w:rsid w:val="002E23F7"/>
    <w:rsid w:val="002E2EFC"/>
    <w:rsid w:val="002E4597"/>
    <w:rsid w:val="002E481A"/>
    <w:rsid w:val="002E6C54"/>
    <w:rsid w:val="002E778B"/>
    <w:rsid w:val="002F09B5"/>
    <w:rsid w:val="002F09E3"/>
    <w:rsid w:val="002F0B5D"/>
    <w:rsid w:val="002F30D9"/>
    <w:rsid w:val="002F39CA"/>
    <w:rsid w:val="002F3CFF"/>
    <w:rsid w:val="002F5315"/>
    <w:rsid w:val="002F6A75"/>
    <w:rsid w:val="002F77DA"/>
    <w:rsid w:val="002F7DB7"/>
    <w:rsid w:val="003017C9"/>
    <w:rsid w:val="00302563"/>
    <w:rsid w:val="0030479F"/>
    <w:rsid w:val="00306835"/>
    <w:rsid w:val="00306C6D"/>
    <w:rsid w:val="00311283"/>
    <w:rsid w:val="00312BCD"/>
    <w:rsid w:val="0031451E"/>
    <w:rsid w:val="0031668A"/>
    <w:rsid w:val="00317A5D"/>
    <w:rsid w:val="003218C9"/>
    <w:rsid w:val="00323EF4"/>
    <w:rsid w:val="0032485B"/>
    <w:rsid w:val="00325123"/>
    <w:rsid w:val="00326A6A"/>
    <w:rsid w:val="003302AD"/>
    <w:rsid w:val="003321C0"/>
    <w:rsid w:val="003344B7"/>
    <w:rsid w:val="00341A0B"/>
    <w:rsid w:val="003434A1"/>
    <w:rsid w:val="003442EE"/>
    <w:rsid w:val="00344CB0"/>
    <w:rsid w:val="00345330"/>
    <w:rsid w:val="003459DB"/>
    <w:rsid w:val="00345A18"/>
    <w:rsid w:val="00346443"/>
    <w:rsid w:val="00347713"/>
    <w:rsid w:val="0035080F"/>
    <w:rsid w:val="00351E98"/>
    <w:rsid w:val="00352C02"/>
    <w:rsid w:val="0035657A"/>
    <w:rsid w:val="00360652"/>
    <w:rsid w:val="00360CF1"/>
    <w:rsid w:val="0036146B"/>
    <w:rsid w:val="00361790"/>
    <w:rsid w:val="003627BF"/>
    <w:rsid w:val="00364679"/>
    <w:rsid w:val="00364A98"/>
    <w:rsid w:val="00367213"/>
    <w:rsid w:val="00370546"/>
    <w:rsid w:val="00372BB9"/>
    <w:rsid w:val="00373322"/>
    <w:rsid w:val="00375F8F"/>
    <w:rsid w:val="0038151D"/>
    <w:rsid w:val="00381CED"/>
    <w:rsid w:val="00387AD5"/>
    <w:rsid w:val="00391DD1"/>
    <w:rsid w:val="00393566"/>
    <w:rsid w:val="0039439F"/>
    <w:rsid w:val="00395552"/>
    <w:rsid w:val="00396906"/>
    <w:rsid w:val="003A1CD4"/>
    <w:rsid w:val="003A564F"/>
    <w:rsid w:val="003A56DF"/>
    <w:rsid w:val="003A7090"/>
    <w:rsid w:val="003A70EF"/>
    <w:rsid w:val="003B1C8D"/>
    <w:rsid w:val="003B33F8"/>
    <w:rsid w:val="003B398F"/>
    <w:rsid w:val="003B68BC"/>
    <w:rsid w:val="003B6AB2"/>
    <w:rsid w:val="003C618E"/>
    <w:rsid w:val="003C6C75"/>
    <w:rsid w:val="003D31CA"/>
    <w:rsid w:val="003D58AF"/>
    <w:rsid w:val="003F1567"/>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F7F"/>
    <w:rsid w:val="00444A6E"/>
    <w:rsid w:val="00445046"/>
    <w:rsid w:val="00463863"/>
    <w:rsid w:val="00463A57"/>
    <w:rsid w:val="004702B8"/>
    <w:rsid w:val="00471C09"/>
    <w:rsid w:val="00477A6B"/>
    <w:rsid w:val="004800D2"/>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3D56"/>
    <w:rsid w:val="004B64F4"/>
    <w:rsid w:val="004B676E"/>
    <w:rsid w:val="004B6EA1"/>
    <w:rsid w:val="004B7AB8"/>
    <w:rsid w:val="004C04FE"/>
    <w:rsid w:val="004C0E22"/>
    <w:rsid w:val="004C462E"/>
    <w:rsid w:val="004C4852"/>
    <w:rsid w:val="004C6160"/>
    <w:rsid w:val="004C6881"/>
    <w:rsid w:val="004D0B7B"/>
    <w:rsid w:val="004D26C8"/>
    <w:rsid w:val="004D44AE"/>
    <w:rsid w:val="004D4587"/>
    <w:rsid w:val="004D7118"/>
    <w:rsid w:val="004E089F"/>
    <w:rsid w:val="004E09FC"/>
    <w:rsid w:val="004E2031"/>
    <w:rsid w:val="004E25D4"/>
    <w:rsid w:val="004E2685"/>
    <w:rsid w:val="004E4E76"/>
    <w:rsid w:val="004E7835"/>
    <w:rsid w:val="004F11A1"/>
    <w:rsid w:val="004F167B"/>
    <w:rsid w:val="004F18A3"/>
    <w:rsid w:val="004F3261"/>
    <w:rsid w:val="00505294"/>
    <w:rsid w:val="00505DC5"/>
    <w:rsid w:val="00506547"/>
    <w:rsid w:val="005109E4"/>
    <w:rsid w:val="00510B0E"/>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4280F"/>
    <w:rsid w:val="005458A7"/>
    <w:rsid w:val="005504B1"/>
    <w:rsid w:val="005522F7"/>
    <w:rsid w:val="005565AA"/>
    <w:rsid w:val="00556C2A"/>
    <w:rsid w:val="00557039"/>
    <w:rsid w:val="0055747B"/>
    <w:rsid w:val="0056111E"/>
    <w:rsid w:val="00562798"/>
    <w:rsid w:val="00563E9F"/>
    <w:rsid w:val="0057411D"/>
    <w:rsid w:val="00575C02"/>
    <w:rsid w:val="00577E6F"/>
    <w:rsid w:val="00580CCD"/>
    <w:rsid w:val="00585DB8"/>
    <w:rsid w:val="005869E2"/>
    <w:rsid w:val="00587AE8"/>
    <w:rsid w:val="00593398"/>
    <w:rsid w:val="005948D2"/>
    <w:rsid w:val="005A4F56"/>
    <w:rsid w:val="005A5BDC"/>
    <w:rsid w:val="005A6E81"/>
    <w:rsid w:val="005A6EF7"/>
    <w:rsid w:val="005A7075"/>
    <w:rsid w:val="005A77C5"/>
    <w:rsid w:val="005B3237"/>
    <w:rsid w:val="005B5532"/>
    <w:rsid w:val="005B6476"/>
    <w:rsid w:val="005B7FAD"/>
    <w:rsid w:val="005C34BC"/>
    <w:rsid w:val="005C40B7"/>
    <w:rsid w:val="005C7ADD"/>
    <w:rsid w:val="005D0B71"/>
    <w:rsid w:val="005D44A4"/>
    <w:rsid w:val="005D55E6"/>
    <w:rsid w:val="005D6B99"/>
    <w:rsid w:val="005D7659"/>
    <w:rsid w:val="005E0DCF"/>
    <w:rsid w:val="005E2FF8"/>
    <w:rsid w:val="005E34D9"/>
    <w:rsid w:val="005E796E"/>
    <w:rsid w:val="005F00C1"/>
    <w:rsid w:val="005F0A35"/>
    <w:rsid w:val="005F1ACC"/>
    <w:rsid w:val="005F2122"/>
    <w:rsid w:val="005F4916"/>
    <w:rsid w:val="005F5C03"/>
    <w:rsid w:val="005F7E34"/>
    <w:rsid w:val="006032E3"/>
    <w:rsid w:val="006053BD"/>
    <w:rsid w:val="006053D4"/>
    <w:rsid w:val="00605F26"/>
    <w:rsid w:val="00605F3A"/>
    <w:rsid w:val="00607CD5"/>
    <w:rsid w:val="00610C94"/>
    <w:rsid w:val="006136B2"/>
    <w:rsid w:val="0062178F"/>
    <w:rsid w:val="00623C38"/>
    <w:rsid w:val="006241D5"/>
    <w:rsid w:val="00625EB7"/>
    <w:rsid w:val="00627AAC"/>
    <w:rsid w:val="00633181"/>
    <w:rsid w:val="00640DF0"/>
    <w:rsid w:val="00641392"/>
    <w:rsid w:val="0064199D"/>
    <w:rsid w:val="00642423"/>
    <w:rsid w:val="006434E1"/>
    <w:rsid w:val="00644E14"/>
    <w:rsid w:val="006453F0"/>
    <w:rsid w:val="0064664F"/>
    <w:rsid w:val="006468C2"/>
    <w:rsid w:val="00646C73"/>
    <w:rsid w:val="006507EE"/>
    <w:rsid w:val="00650C54"/>
    <w:rsid w:val="00651092"/>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4B3"/>
    <w:rsid w:val="00681FE6"/>
    <w:rsid w:val="006828E8"/>
    <w:rsid w:val="00682FE5"/>
    <w:rsid w:val="006834D1"/>
    <w:rsid w:val="0068441D"/>
    <w:rsid w:val="006909DC"/>
    <w:rsid w:val="006936A2"/>
    <w:rsid w:val="00693DE3"/>
    <w:rsid w:val="00694B36"/>
    <w:rsid w:val="00697591"/>
    <w:rsid w:val="006A409C"/>
    <w:rsid w:val="006A414C"/>
    <w:rsid w:val="006B0158"/>
    <w:rsid w:val="006B03C8"/>
    <w:rsid w:val="006B1624"/>
    <w:rsid w:val="006B2298"/>
    <w:rsid w:val="006B3B15"/>
    <w:rsid w:val="006B4299"/>
    <w:rsid w:val="006C12FC"/>
    <w:rsid w:val="006C1EAF"/>
    <w:rsid w:val="006C2040"/>
    <w:rsid w:val="006C2242"/>
    <w:rsid w:val="006C2B35"/>
    <w:rsid w:val="006C399E"/>
    <w:rsid w:val="006C5511"/>
    <w:rsid w:val="006D0637"/>
    <w:rsid w:val="006E1B1F"/>
    <w:rsid w:val="006E3AC7"/>
    <w:rsid w:val="006E4FEC"/>
    <w:rsid w:val="006E78BE"/>
    <w:rsid w:val="006F0830"/>
    <w:rsid w:val="006F0858"/>
    <w:rsid w:val="006F085B"/>
    <w:rsid w:val="006F20FF"/>
    <w:rsid w:val="006F249D"/>
    <w:rsid w:val="006F3B6B"/>
    <w:rsid w:val="006F6CC9"/>
    <w:rsid w:val="006F7E0B"/>
    <w:rsid w:val="0070292E"/>
    <w:rsid w:val="00702F69"/>
    <w:rsid w:val="007046D0"/>
    <w:rsid w:val="00704E53"/>
    <w:rsid w:val="007063BA"/>
    <w:rsid w:val="007071B3"/>
    <w:rsid w:val="00712FE7"/>
    <w:rsid w:val="0071392A"/>
    <w:rsid w:val="00716E5F"/>
    <w:rsid w:val="00721326"/>
    <w:rsid w:val="007231A4"/>
    <w:rsid w:val="007240BE"/>
    <w:rsid w:val="007256B2"/>
    <w:rsid w:val="007261D6"/>
    <w:rsid w:val="00726354"/>
    <w:rsid w:val="00733BC2"/>
    <w:rsid w:val="007344BC"/>
    <w:rsid w:val="007344BF"/>
    <w:rsid w:val="00737C60"/>
    <w:rsid w:val="00737D85"/>
    <w:rsid w:val="00741EA5"/>
    <w:rsid w:val="00745D0D"/>
    <w:rsid w:val="007507F8"/>
    <w:rsid w:val="00752EB7"/>
    <w:rsid w:val="00754261"/>
    <w:rsid w:val="0076614E"/>
    <w:rsid w:val="007661B6"/>
    <w:rsid w:val="00767A3B"/>
    <w:rsid w:val="00771E8F"/>
    <w:rsid w:val="00774117"/>
    <w:rsid w:val="00780B03"/>
    <w:rsid w:val="007821FA"/>
    <w:rsid w:val="00783BE6"/>
    <w:rsid w:val="00787438"/>
    <w:rsid w:val="00787988"/>
    <w:rsid w:val="00791F1E"/>
    <w:rsid w:val="00792AC7"/>
    <w:rsid w:val="00793A61"/>
    <w:rsid w:val="00795DFB"/>
    <w:rsid w:val="00797720"/>
    <w:rsid w:val="007A03F2"/>
    <w:rsid w:val="007A1EA5"/>
    <w:rsid w:val="007A4440"/>
    <w:rsid w:val="007A6052"/>
    <w:rsid w:val="007A67E6"/>
    <w:rsid w:val="007A714C"/>
    <w:rsid w:val="007B14FB"/>
    <w:rsid w:val="007B179A"/>
    <w:rsid w:val="007B31C3"/>
    <w:rsid w:val="007B4BC7"/>
    <w:rsid w:val="007B5B77"/>
    <w:rsid w:val="007B785C"/>
    <w:rsid w:val="007C3789"/>
    <w:rsid w:val="007C3A9B"/>
    <w:rsid w:val="007C4EDF"/>
    <w:rsid w:val="007C7065"/>
    <w:rsid w:val="007D09BA"/>
    <w:rsid w:val="007D1585"/>
    <w:rsid w:val="007D1AAF"/>
    <w:rsid w:val="007D1C24"/>
    <w:rsid w:val="007D31DE"/>
    <w:rsid w:val="007D4BCE"/>
    <w:rsid w:val="007D4D49"/>
    <w:rsid w:val="007D7475"/>
    <w:rsid w:val="007D7B6F"/>
    <w:rsid w:val="007E102E"/>
    <w:rsid w:val="007E227F"/>
    <w:rsid w:val="007E2B97"/>
    <w:rsid w:val="007E4F0E"/>
    <w:rsid w:val="007E634E"/>
    <w:rsid w:val="007E6AB6"/>
    <w:rsid w:val="007E6C48"/>
    <w:rsid w:val="007E7BF5"/>
    <w:rsid w:val="007F24F3"/>
    <w:rsid w:val="007F313A"/>
    <w:rsid w:val="007F37B3"/>
    <w:rsid w:val="007F6DF0"/>
    <w:rsid w:val="007F6F3C"/>
    <w:rsid w:val="008003A7"/>
    <w:rsid w:val="00803D26"/>
    <w:rsid w:val="008042A9"/>
    <w:rsid w:val="00804320"/>
    <w:rsid w:val="00804907"/>
    <w:rsid w:val="00805F12"/>
    <w:rsid w:val="008063DC"/>
    <w:rsid w:val="00806DB6"/>
    <w:rsid w:val="00807B4B"/>
    <w:rsid w:val="008104DB"/>
    <w:rsid w:val="00811D5D"/>
    <w:rsid w:val="00814523"/>
    <w:rsid w:val="008179DE"/>
    <w:rsid w:val="00820702"/>
    <w:rsid w:val="008210A8"/>
    <w:rsid w:val="00823BE0"/>
    <w:rsid w:val="008265B7"/>
    <w:rsid w:val="008266F0"/>
    <w:rsid w:val="00827ECD"/>
    <w:rsid w:val="00831221"/>
    <w:rsid w:val="00831AE9"/>
    <w:rsid w:val="00833B31"/>
    <w:rsid w:val="008351FF"/>
    <w:rsid w:val="00836362"/>
    <w:rsid w:val="0084025E"/>
    <w:rsid w:val="008418DC"/>
    <w:rsid w:val="00842861"/>
    <w:rsid w:val="00843710"/>
    <w:rsid w:val="008528DE"/>
    <w:rsid w:val="008538C1"/>
    <w:rsid w:val="00853DD1"/>
    <w:rsid w:val="00854AFA"/>
    <w:rsid w:val="0085648A"/>
    <w:rsid w:val="008616CA"/>
    <w:rsid w:val="008643E1"/>
    <w:rsid w:val="008644FE"/>
    <w:rsid w:val="0087138D"/>
    <w:rsid w:val="00872104"/>
    <w:rsid w:val="0087281E"/>
    <w:rsid w:val="00874D4E"/>
    <w:rsid w:val="008772CE"/>
    <w:rsid w:val="00882385"/>
    <w:rsid w:val="008827A8"/>
    <w:rsid w:val="00884AA2"/>
    <w:rsid w:val="008851AD"/>
    <w:rsid w:val="00885A5C"/>
    <w:rsid w:val="0088680A"/>
    <w:rsid w:val="00891781"/>
    <w:rsid w:val="00892485"/>
    <w:rsid w:val="00892D96"/>
    <w:rsid w:val="00895606"/>
    <w:rsid w:val="008A34CD"/>
    <w:rsid w:val="008A54D4"/>
    <w:rsid w:val="008B1B97"/>
    <w:rsid w:val="008B4AA5"/>
    <w:rsid w:val="008B5738"/>
    <w:rsid w:val="008B6C40"/>
    <w:rsid w:val="008B7ACD"/>
    <w:rsid w:val="008C0544"/>
    <w:rsid w:val="008C20A1"/>
    <w:rsid w:val="008C42AA"/>
    <w:rsid w:val="008C7F06"/>
    <w:rsid w:val="008D100F"/>
    <w:rsid w:val="008D54CF"/>
    <w:rsid w:val="008D5E55"/>
    <w:rsid w:val="008D7B0D"/>
    <w:rsid w:val="008E3C85"/>
    <w:rsid w:val="008E5BA8"/>
    <w:rsid w:val="008E5F30"/>
    <w:rsid w:val="008E7707"/>
    <w:rsid w:val="008F0225"/>
    <w:rsid w:val="008F336F"/>
    <w:rsid w:val="008F7C6F"/>
    <w:rsid w:val="00900CB7"/>
    <w:rsid w:val="00905DE7"/>
    <w:rsid w:val="00906C9D"/>
    <w:rsid w:val="00911B2C"/>
    <w:rsid w:val="009124EA"/>
    <w:rsid w:val="00914C02"/>
    <w:rsid w:val="00915267"/>
    <w:rsid w:val="0091574B"/>
    <w:rsid w:val="009169FC"/>
    <w:rsid w:val="009219AE"/>
    <w:rsid w:val="009229B5"/>
    <w:rsid w:val="00924955"/>
    <w:rsid w:val="00932A0E"/>
    <w:rsid w:val="00934157"/>
    <w:rsid w:val="00941049"/>
    <w:rsid w:val="009415F1"/>
    <w:rsid w:val="009446E5"/>
    <w:rsid w:val="00945405"/>
    <w:rsid w:val="0094679B"/>
    <w:rsid w:val="00946E93"/>
    <w:rsid w:val="00947F25"/>
    <w:rsid w:val="00950359"/>
    <w:rsid w:val="00953022"/>
    <w:rsid w:val="00955C74"/>
    <w:rsid w:val="00957A9B"/>
    <w:rsid w:val="00962FEC"/>
    <w:rsid w:val="00963B3C"/>
    <w:rsid w:val="009640EA"/>
    <w:rsid w:val="0096531B"/>
    <w:rsid w:val="00966571"/>
    <w:rsid w:val="0096771E"/>
    <w:rsid w:val="00970386"/>
    <w:rsid w:val="00970672"/>
    <w:rsid w:val="00973AA3"/>
    <w:rsid w:val="0097679A"/>
    <w:rsid w:val="00980090"/>
    <w:rsid w:val="00983F5E"/>
    <w:rsid w:val="00986A2F"/>
    <w:rsid w:val="00991DCF"/>
    <w:rsid w:val="00992231"/>
    <w:rsid w:val="00993845"/>
    <w:rsid w:val="00997071"/>
    <w:rsid w:val="00997BC5"/>
    <w:rsid w:val="009A0EE9"/>
    <w:rsid w:val="009A13C1"/>
    <w:rsid w:val="009A3300"/>
    <w:rsid w:val="009A4F8F"/>
    <w:rsid w:val="009A7BB0"/>
    <w:rsid w:val="009A7C87"/>
    <w:rsid w:val="009B5522"/>
    <w:rsid w:val="009B7C66"/>
    <w:rsid w:val="009C0BBB"/>
    <w:rsid w:val="009C3458"/>
    <w:rsid w:val="009C4CFA"/>
    <w:rsid w:val="009C55C9"/>
    <w:rsid w:val="009D0146"/>
    <w:rsid w:val="009D0C88"/>
    <w:rsid w:val="009D111E"/>
    <w:rsid w:val="009D116D"/>
    <w:rsid w:val="009D14F8"/>
    <w:rsid w:val="009D4C63"/>
    <w:rsid w:val="009D5916"/>
    <w:rsid w:val="009D7D59"/>
    <w:rsid w:val="009E1033"/>
    <w:rsid w:val="009E26E0"/>
    <w:rsid w:val="009E5DB6"/>
    <w:rsid w:val="009E60E5"/>
    <w:rsid w:val="009E622C"/>
    <w:rsid w:val="009F0FDC"/>
    <w:rsid w:val="009F133B"/>
    <w:rsid w:val="009F2AD2"/>
    <w:rsid w:val="009F2FDC"/>
    <w:rsid w:val="009F6037"/>
    <w:rsid w:val="009F7226"/>
    <w:rsid w:val="00A00128"/>
    <w:rsid w:val="00A00E48"/>
    <w:rsid w:val="00A015FC"/>
    <w:rsid w:val="00A05912"/>
    <w:rsid w:val="00A12BF1"/>
    <w:rsid w:val="00A1406D"/>
    <w:rsid w:val="00A222CB"/>
    <w:rsid w:val="00A23CC7"/>
    <w:rsid w:val="00A24BDF"/>
    <w:rsid w:val="00A25BC2"/>
    <w:rsid w:val="00A268DF"/>
    <w:rsid w:val="00A310BE"/>
    <w:rsid w:val="00A31123"/>
    <w:rsid w:val="00A3524B"/>
    <w:rsid w:val="00A356DC"/>
    <w:rsid w:val="00A35EBF"/>
    <w:rsid w:val="00A42D3D"/>
    <w:rsid w:val="00A47AB3"/>
    <w:rsid w:val="00A50ACA"/>
    <w:rsid w:val="00A51746"/>
    <w:rsid w:val="00A5323C"/>
    <w:rsid w:val="00A542EC"/>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23B2"/>
    <w:rsid w:val="00A93620"/>
    <w:rsid w:val="00A95CDE"/>
    <w:rsid w:val="00AA1323"/>
    <w:rsid w:val="00AA4F5D"/>
    <w:rsid w:val="00AA53BE"/>
    <w:rsid w:val="00AA6A16"/>
    <w:rsid w:val="00AA7581"/>
    <w:rsid w:val="00AB03EC"/>
    <w:rsid w:val="00AB2683"/>
    <w:rsid w:val="00AB5C02"/>
    <w:rsid w:val="00AB769B"/>
    <w:rsid w:val="00AC356A"/>
    <w:rsid w:val="00AC4D58"/>
    <w:rsid w:val="00AC6C00"/>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8A0"/>
    <w:rsid w:val="00B00AB0"/>
    <w:rsid w:val="00B01CD7"/>
    <w:rsid w:val="00B01EF9"/>
    <w:rsid w:val="00B0430A"/>
    <w:rsid w:val="00B04DDE"/>
    <w:rsid w:val="00B05F6A"/>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8BE"/>
    <w:rsid w:val="00B41A6F"/>
    <w:rsid w:val="00B43BC6"/>
    <w:rsid w:val="00B4416A"/>
    <w:rsid w:val="00B44254"/>
    <w:rsid w:val="00B44779"/>
    <w:rsid w:val="00B45BA5"/>
    <w:rsid w:val="00B45CB6"/>
    <w:rsid w:val="00B513A0"/>
    <w:rsid w:val="00B516A3"/>
    <w:rsid w:val="00B52303"/>
    <w:rsid w:val="00B5602D"/>
    <w:rsid w:val="00B60EB3"/>
    <w:rsid w:val="00B6449A"/>
    <w:rsid w:val="00B65845"/>
    <w:rsid w:val="00B66923"/>
    <w:rsid w:val="00B7165E"/>
    <w:rsid w:val="00B86C0A"/>
    <w:rsid w:val="00B87595"/>
    <w:rsid w:val="00B92159"/>
    <w:rsid w:val="00B92E01"/>
    <w:rsid w:val="00B9430A"/>
    <w:rsid w:val="00B97729"/>
    <w:rsid w:val="00BA2D82"/>
    <w:rsid w:val="00BA4165"/>
    <w:rsid w:val="00BA4944"/>
    <w:rsid w:val="00BA616A"/>
    <w:rsid w:val="00BA7F22"/>
    <w:rsid w:val="00BB2131"/>
    <w:rsid w:val="00BB313C"/>
    <w:rsid w:val="00BB496F"/>
    <w:rsid w:val="00BB6C61"/>
    <w:rsid w:val="00BB787A"/>
    <w:rsid w:val="00BC1C5A"/>
    <w:rsid w:val="00BD16C6"/>
    <w:rsid w:val="00BD1718"/>
    <w:rsid w:val="00BD17EE"/>
    <w:rsid w:val="00BD2B3E"/>
    <w:rsid w:val="00BD4322"/>
    <w:rsid w:val="00BD4EED"/>
    <w:rsid w:val="00BD7D65"/>
    <w:rsid w:val="00BE05AC"/>
    <w:rsid w:val="00BE23F8"/>
    <w:rsid w:val="00BE3047"/>
    <w:rsid w:val="00BE3085"/>
    <w:rsid w:val="00BE36E8"/>
    <w:rsid w:val="00BE7D0B"/>
    <w:rsid w:val="00BF0B61"/>
    <w:rsid w:val="00BF1C1A"/>
    <w:rsid w:val="00BF29F5"/>
    <w:rsid w:val="00BF5F8F"/>
    <w:rsid w:val="00BF66D6"/>
    <w:rsid w:val="00C00870"/>
    <w:rsid w:val="00C01321"/>
    <w:rsid w:val="00C02A5A"/>
    <w:rsid w:val="00C0312C"/>
    <w:rsid w:val="00C040B1"/>
    <w:rsid w:val="00C04FE9"/>
    <w:rsid w:val="00C0721E"/>
    <w:rsid w:val="00C119C9"/>
    <w:rsid w:val="00C15828"/>
    <w:rsid w:val="00C2323E"/>
    <w:rsid w:val="00C25104"/>
    <w:rsid w:val="00C31DBE"/>
    <w:rsid w:val="00C332CD"/>
    <w:rsid w:val="00C33BFF"/>
    <w:rsid w:val="00C4055D"/>
    <w:rsid w:val="00C4405A"/>
    <w:rsid w:val="00C479BF"/>
    <w:rsid w:val="00C57BE4"/>
    <w:rsid w:val="00C57E1E"/>
    <w:rsid w:val="00C6072A"/>
    <w:rsid w:val="00C6189E"/>
    <w:rsid w:val="00C62058"/>
    <w:rsid w:val="00C6229B"/>
    <w:rsid w:val="00C62A68"/>
    <w:rsid w:val="00C62CAF"/>
    <w:rsid w:val="00C62F70"/>
    <w:rsid w:val="00C72589"/>
    <w:rsid w:val="00C7380B"/>
    <w:rsid w:val="00C75A2A"/>
    <w:rsid w:val="00C769BD"/>
    <w:rsid w:val="00C8656D"/>
    <w:rsid w:val="00C866C8"/>
    <w:rsid w:val="00C87AEC"/>
    <w:rsid w:val="00C87B05"/>
    <w:rsid w:val="00C90E6A"/>
    <w:rsid w:val="00C933DA"/>
    <w:rsid w:val="00C95B58"/>
    <w:rsid w:val="00C96D14"/>
    <w:rsid w:val="00C97ADE"/>
    <w:rsid w:val="00CA23DE"/>
    <w:rsid w:val="00CA380B"/>
    <w:rsid w:val="00CA7790"/>
    <w:rsid w:val="00CB714C"/>
    <w:rsid w:val="00CC18F5"/>
    <w:rsid w:val="00CC1F9C"/>
    <w:rsid w:val="00CC22AD"/>
    <w:rsid w:val="00CC29B7"/>
    <w:rsid w:val="00CC6517"/>
    <w:rsid w:val="00CC6D13"/>
    <w:rsid w:val="00CC6D93"/>
    <w:rsid w:val="00CC73C4"/>
    <w:rsid w:val="00CC76DA"/>
    <w:rsid w:val="00CD35E3"/>
    <w:rsid w:val="00CD5B60"/>
    <w:rsid w:val="00CD63CE"/>
    <w:rsid w:val="00CE17B7"/>
    <w:rsid w:val="00CE1AC7"/>
    <w:rsid w:val="00CE271F"/>
    <w:rsid w:val="00CE3251"/>
    <w:rsid w:val="00CE7987"/>
    <w:rsid w:val="00CF1EE8"/>
    <w:rsid w:val="00CF3C0C"/>
    <w:rsid w:val="00CF3F72"/>
    <w:rsid w:val="00CF4146"/>
    <w:rsid w:val="00CF64BE"/>
    <w:rsid w:val="00CF7E4B"/>
    <w:rsid w:val="00D00174"/>
    <w:rsid w:val="00D01064"/>
    <w:rsid w:val="00D034E5"/>
    <w:rsid w:val="00D06FB0"/>
    <w:rsid w:val="00D12878"/>
    <w:rsid w:val="00D1466A"/>
    <w:rsid w:val="00D15F89"/>
    <w:rsid w:val="00D17D1F"/>
    <w:rsid w:val="00D21AF6"/>
    <w:rsid w:val="00D23F6D"/>
    <w:rsid w:val="00D26856"/>
    <w:rsid w:val="00D27DE9"/>
    <w:rsid w:val="00D3171C"/>
    <w:rsid w:val="00D31D5F"/>
    <w:rsid w:val="00D3321F"/>
    <w:rsid w:val="00D372B0"/>
    <w:rsid w:val="00D401FC"/>
    <w:rsid w:val="00D41DDE"/>
    <w:rsid w:val="00D42784"/>
    <w:rsid w:val="00D448AF"/>
    <w:rsid w:val="00D461CE"/>
    <w:rsid w:val="00D47BBB"/>
    <w:rsid w:val="00D505F5"/>
    <w:rsid w:val="00D51754"/>
    <w:rsid w:val="00D526B1"/>
    <w:rsid w:val="00D541BF"/>
    <w:rsid w:val="00D54C76"/>
    <w:rsid w:val="00D56D5D"/>
    <w:rsid w:val="00D578AB"/>
    <w:rsid w:val="00D60487"/>
    <w:rsid w:val="00D61DCC"/>
    <w:rsid w:val="00D62065"/>
    <w:rsid w:val="00D6320F"/>
    <w:rsid w:val="00D6442E"/>
    <w:rsid w:val="00D653B6"/>
    <w:rsid w:val="00D66222"/>
    <w:rsid w:val="00D72D71"/>
    <w:rsid w:val="00D77823"/>
    <w:rsid w:val="00D82458"/>
    <w:rsid w:val="00D82FD0"/>
    <w:rsid w:val="00D85469"/>
    <w:rsid w:val="00D8617F"/>
    <w:rsid w:val="00D86AFF"/>
    <w:rsid w:val="00D87882"/>
    <w:rsid w:val="00D97F66"/>
    <w:rsid w:val="00DA0155"/>
    <w:rsid w:val="00DA092B"/>
    <w:rsid w:val="00DA62C1"/>
    <w:rsid w:val="00DB25E9"/>
    <w:rsid w:val="00DB52F7"/>
    <w:rsid w:val="00DC1260"/>
    <w:rsid w:val="00DC6639"/>
    <w:rsid w:val="00DC70D0"/>
    <w:rsid w:val="00DD0180"/>
    <w:rsid w:val="00DD1852"/>
    <w:rsid w:val="00DD4FAC"/>
    <w:rsid w:val="00DD5947"/>
    <w:rsid w:val="00DD5C11"/>
    <w:rsid w:val="00DE29E4"/>
    <w:rsid w:val="00DE4C46"/>
    <w:rsid w:val="00DF0D93"/>
    <w:rsid w:val="00DF0F7A"/>
    <w:rsid w:val="00DF1556"/>
    <w:rsid w:val="00DF2A19"/>
    <w:rsid w:val="00DF3499"/>
    <w:rsid w:val="00DF60E4"/>
    <w:rsid w:val="00DF6835"/>
    <w:rsid w:val="00DF7F8A"/>
    <w:rsid w:val="00E016F4"/>
    <w:rsid w:val="00E01A82"/>
    <w:rsid w:val="00E0373F"/>
    <w:rsid w:val="00E04099"/>
    <w:rsid w:val="00E05D9F"/>
    <w:rsid w:val="00E07334"/>
    <w:rsid w:val="00E07FC0"/>
    <w:rsid w:val="00E1481E"/>
    <w:rsid w:val="00E16D27"/>
    <w:rsid w:val="00E20542"/>
    <w:rsid w:val="00E22309"/>
    <w:rsid w:val="00E22FDE"/>
    <w:rsid w:val="00E24C0D"/>
    <w:rsid w:val="00E25097"/>
    <w:rsid w:val="00E2598F"/>
    <w:rsid w:val="00E320C4"/>
    <w:rsid w:val="00E33E40"/>
    <w:rsid w:val="00E346C6"/>
    <w:rsid w:val="00E4276C"/>
    <w:rsid w:val="00E441C8"/>
    <w:rsid w:val="00E441EA"/>
    <w:rsid w:val="00E4568C"/>
    <w:rsid w:val="00E47421"/>
    <w:rsid w:val="00E4787B"/>
    <w:rsid w:val="00E51F36"/>
    <w:rsid w:val="00E55D32"/>
    <w:rsid w:val="00E60CA3"/>
    <w:rsid w:val="00E6187C"/>
    <w:rsid w:val="00E63D11"/>
    <w:rsid w:val="00E64F69"/>
    <w:rsid w:val="00E66F70"/>
    <w:rsid w:val="00E67072"/>
    <w:rsid w:val="00E67167"/>
    <w:rsid w:val="00E73B0A"/>
    <w:rsid w:val="00E74519"/>
    <w:rsid w:val="00E75F46"/>
    <w:rsid w:val="00E81984"/>
    <w:rsid w:val="00E832C4"/>
    <w:rsid w:val="00E8655C"/>
    <w:rsid w:val="00E87DFF"/>
    <w:rsid w:val="00E92741"/>
    <w:rsid w:val="00E92EC1"/>
    <w:rsid w:val="00E93329"/>
    <w:rsid w:val="00E94F62"/>
    <w:rsid w:val="00E964EC"/>
    <w:rsid w:val="00E966E6"/>
    <w:rsid w:val="00E977E8"/>
    <w:rsid w:val="00EA0591"/>
    <w:rsid w:val="00EA4572"/>
    <w:rsid w:val="00EA49FB"/>
    <w:rsid w:val="00EA74D2"/>
    <w:rsid w:val="00EB1DFA"/>
    <w:rsid w:val="00EB2085"/>
    <w:rsid w:val="00EB30EB"/>
    <w:rsid w:val="00EB3A76"/>
    <w:rsid w:val="00EB6B7F"/>
    <w:rsid w:val="00EC08B9"/>
    <w:rsid w:val="00EC5071"/>
    <w:rsid w:val="00EC53AE"/>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695B"/>
    <w:rsid w:val="00EF74BC"/>
    <w:rsid w:val="00F02C58"/>
    <w:rsid w:val="00F043E4"/>
    <w:rsid w:val="00F071A9"/>
    <w:rsid w:val="00F102B6"/>
    <w:rsid w:val="00F1084E"/>
    <w:rsid w:val="00F10B00"/>
    <w:rsid w:val="00F10B4D"/>
    <w:rsid w:val="00F10F95"/>
    <w:rsid w:val="00F11173"/>
    <w:rsid w:val="00F11638"/>
    <w:rsid w:val="00F151B1"/>
    <w:rsid w:val="00F15788"/>
    <w:rsid w:val="00F201BE"/>
    <w:rsid w:val="00F21511"/>
    <w:rsid w:val="00F222D0"/>
    <w:rsid w:val="00F260FE"/>
    <w:rsid w:val="00F27741"/>
    <w:rsid w:val="00F279A5"/>
    <w:rsid w:val="00F27A5A"/>
    <w:rsid w:val="00F30FCF"/>
    <w:rsid w:val="00F32FBB"/>
    <w:rsid w:val="00F34613"/>
    <w:rsid w:val="00F36667"/>
    <w:rsid w:val="00F367BC"/>
    <w:rsid w:val="00F425C0"/>
    <w:rsid w:val="00F4455B"/>
    <w:rsid w:val="00F44AA1"/>
    <w:rsid w:val="00F46457"/>
    <w:rsid w:val="00F53031"/>
    <w:rsid w:val="00F61312"/>
    <w:rsid w:val="00F63A60"/>
    <w:rsid w:val="00F63C3A"/>
    <w:rsid w:val="00F63F3E"/>
    <w:rsid w:val="00F63F5B"/>
    <w:rsid w:val="00F70050"/>
    <w:rsid w:val="00F711BC"/>
    <w:rsid w:val="00F752A2"/>
    <w:rsid w:val="00F76339"/>
    <w:rsid w:val="00F82ACE"/>
    <w:rsid w:val="00F82D76"/>
    <w:rsid w:val="00F832EF"/>
    <w:rsid w:val="00F83C73"/>
    <w:rsid w:val="00F92F6A"/>
    <w:rsid w:val="00F93C9C"/>
    <w:rsid w:val="00F93F7B"/>
    <w:rsid w:val="00FA0D8E"/>
    <w:rsid w:val="00FA19B2"/>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E30F1"/>
    <w:rsid w:val="00FE4D02"/>
    <w:rsid w:val="00FE5DCD"/>
    <w:rsid w:val="00FE5ECE"/>
    <w:rsid w:val="00FE7317"/>
    <w:rsid w:val="00FE73D6"/>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362DDF-EBA9-4F33-81C5-2136C730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8053532">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3"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8" Type="http://schemas.openxmlformats.org/officeDocument/2006/relationships/hyperlink" Target="consultantplus://offline/ref=5BA3B19BBAF360F352B09EFD81C32FDB10A0FBEFE472703F5050AF744C171EC75CB4F02E914D6583WEpB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7" Type="http://schemas.openxmlformats.org/officeDocument/2006/relationships/endnotes" Target="endnotes.xml"/><Relationship Id="rId12"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7"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0"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9"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4" Type="http://schemas.openxmlformats.org/officeDocument/2006/relationships/settings" Target="settings.xml"/><Relationship Id="rId9"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14" Type="http://schemas.openxmlformats.org/officeDocument/2006/relationships/hyperlink" Target="file:///C:\Users\user\Desktop\&#1054;&#1090;&#1095;&#1077;&#1090;%20&#1086;%20&#1088;&#1077;&#1079;&#1091;&#1083;&#1100;&#1090;&#1072;&#1090;&#1072;&#1093;%20&#1076;&#1077;&#1103;&#1090;&#1077;&#1083;&#1100;&#1085;&#1086;&#1089;&#1090;&#1080;\&#1063;&#1077;&#1093;&#1083;&#1086;&#1084;&#1077;&#1081;\1065%20%20&#1063;&#1077;&#1093;&#1083;&#1086;&#1084;&#1077;&#1081;.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E6F9-A95D-4DD4-B78C-87E1C30A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2</cp:revision>
  <cp:lastPrinted>2020-02-19T03:49:00Z</cp:lastPrinted>
  <dcterms:created xsi:type="dcterms:W3CDTF">2020-05-13T06:32:00Z</dcterms:created>
  <dcterms:modified xsi:type="dcterms:W3CDTF">2020-05-13T06:32:00Z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